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A1" w:rsidRDefault="002917A1" w:rsidP="003971E6">
      <w:pPr>
        <w:spacing w:after="0" w:line="240" w:lineRule="auto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8797"/>
      </w:tblGrid>
      <w:tr w:rsidR="003971E6" w:rsidRPr="00C82FD8" w:rsidTr="00C82FD8">
        <w:tc>
          <w:tcPr>
            <w:tcW w:w="1809" w:type="dxa"/>
          </w:tcPr>
          <w:p w:rsidR="003971E6" w:rsidRPr="00C82FD8" w:rsidRDefault="003971E6" w:rsidP="003971E6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C82FD8">
              <w:rPr>
                <w:rFonts w:ascii="Comic Sans MS" w:hAnsi="Comic Sans MS"/>
                <w:sz w:val="28"/>
                <w:szCs w:val="28"/>
              </w:rPr>
              <w:t>Spé Ph8</w:t>
            </w:r>
          </w:p>
        </w:tc>
        <w:tc>
          <w:tcPr>
            <w:tcW w:w="8797" w:type="dxa"/>
          </w:tcPr>
          <w:p w:rsidR="003971E6" w:rsidRPr="00C82FD8" w:rsidRDefault="003971E6" w:rsidP="003971E6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C82FD8">
              <w:rPr>
                <w:rFonts w:ascii="Comic Sans MS" w:hAnsi="Comic Sans MS"/>
                <w:sz w:val="28"/>
                <w:szCs w:val="28"/>
              </w:rPr>
              <w:t>Acoustique musicale et physique des sons.</w:t>
            </w:r>
          </w:p>
        </w:tc>
      </w:tr>
    </w:tbl>
    <w:p w:rsidR="003971E6" w:rsidRDefault="003971E6" w:rsidP="003971E6">
      <w:pPr>
        <w:spacing w:after="0" w:line="240" w:lineRule="auto"/>
        <w:rPr>
          <w:rFonts w:ascii="Comic Sans MS" w:hAnsi="Comic Sans MS"/>
        </w:rPr>
      </w:pPr>
    </w:p>
    <w:p w:rsidR="003971E6" w:rsidRPr="00594F2A" w:rsidRDefault="00594F2A" w:rsidP="00594F2A">
      <w:pPr>
        <w:spacing w:after="0" w:line="240" w:lineRule="auto"/>
        <w:rPr>
          <w:rFonts w:ascii="Comic Sans MS" w:hAnsi="Comic Sans MS"/>
          <w:u w:val="single"/>
        </w:rPr>
      </w:pPr>
      <w:r w:rsidRPr="00594F2A">
        <w:rPr>
          <w:rFonts w:ascii="Comic Sans MS" w:hAnsi="Comic Sans MS"/>
          <w:u w:val="single"/>
        </w:rPr>
        <w:t xml:space="preserve">I. </w:t>
      </w:r>
      <w:r w:rsidR="003971E6" w:rsidRPr="00594F2A">
        <w:rPr>
          <w:rFonts w:ascii="Comic Sans MS" w:hAnsi="Comic Sans MS"/>
          <w:u w:val="single"/>
        </w:rPr>
        <w:t xml:space="preserve">Analyse </w:t>
      </w:r>
      <w:r w:rsidR="00C82FD8">
        <w:rPr>
          <w:rFonts w:ascii="Comic Sans MS" w:hAnsi="Comic Sans MS"/>
          <w:u w:val="single"/>
        </w:rPr>
        <w:t>fréquentielle</w:t>
      </w:r>
      <w:r w:rsidR="003971E6" w:rsidRPr="00594F2A">
        <w:rPr>
          <w:rFonts w:ascii="Comic Sans MS" w:hAnsi="Comic Sans MS"/>
          <w:u w:val="single"/>
        </w:rPr>
        <w:t>.</w:t>
      </w:r>
    </w:p>
    <w:p w:rsidR="003971E6" w:rsidRPr="00594F2A" w:rsidRDefault="00594F2A" w:rsidP="00594F2A">
      <w:pPr>
        <w:spacing w:after="0" w:line="240" w:lineRule="auto"/>
        <w:ind w:firstLine="708"/>
        <w:rPr>
          <w:rFonts w:ascii="Comic Sans MS" w:hAnsi="Comic Sans MS"/>
          <w:u w:val="single"/>
        </w:rPr>
      </w:pPr>
      <w:r w:rsidRPr="00594F2A">
        <w:rPr>
          <w:rFonts w:ascii="Comic Sans MS" w:hAnsi="Comic Sans MS"/>
          <w:u w:val="single"/>
        </w:rPr>
        <w:t xml:space="preserve">1. </w:t>
      </w:r>
      <w:r w:rsidR="003971E6" w:rsidRPr="00594F2A">
        <w:rPr>
          <w:rFonts w:ascii="Comic Sans MS" w:hAnsi="Comic Sans MS"/>
          <w:u w:val="single"/>
        </w:rPr>
        <w:t>Analyse fréquentielle</w:t>
      </w:r>
      <w:r w:rsidR="00372FB7">
        <w:rPr>
          <w:rFonts w:ascii="Comic Sans MS" w:hAnsi="Comic Sans MS"/>
          <w:u w:val="single"/>
        </w:rPr>
        <w:t xml:space="preserve"> d’une tension purement sinusoïdale</w:t>
      </w:r>
      <w:r w:rsidR="003971E6" w:rsidRPr="00594F2A">
        <w:rPr>
          <w:rFonts w:ascii="Comic Sans MS" w:hAnsi="Comic Sans MS"/>
          <w:u w:val="single"/>
        </w:rPr>
        <w:t>.</w:t>
      </w:r>
    </w:p>
    <w:p w:rsidR="003971E6" w:rsidRPr="00C77D11" w:rsidRDefault="00594F2A" w:rsidP="00C77D11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C77D11">
        <w:rPr>
          <w:rFonts w:ascii="Comic Sans MS" w:hAnsi="Comic Sans MS"/>
          <w:u w:val="single"/>
        </w:rPr>
        <w:t>Expérience</w:t>
      </w:r>
      <w:r w:rsidR="00C77D11">
        <w:rPr>
          <w:rFonts w:ascii="Comic Sans MS" w:hAnsi="Comic Sans MS"/>
          <w:u w:val="single"/>
        </w:rPr>
        <w:t xml:space="preserve"> </w:t>
      </w:r>
      <w:r w:rsidRPr="00C77D11">
        <w:rPr>
          <w:rFonts w:ascii="Comic Sans MS" w:hAnsi="Comic Sans MS"/>
          <w:u w:val="single"/>
        </w:rPr>
        <w:t>:</w:t>
      </w:r>
    </w:p>
    <w:p w:rsidR="00594F2A" w:rsidRDefault="00594F2A" w:rsidP="00C77D11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Lancer </w:t>
      </w:r>
      <w:proofErr w:type="spellStart"/>
      <w:r>
        <w:rPr>
          <w:rFonts w:ascii="Comic Sans MS" w:hAnsi="Comic Sans MS"/>
        </w:rPr>
        <w:t>Regressi</w:t>
      </w:r>
      <w:proofErr w:type="spellEnd"/>
      <w:r>
        <w:rPr>
          <w:rFonts w:ascii="Comic Sans MS" w:hAnsi="Comic Sans MS"/>
        </w:rPr>
        <w:t xml:space="preserve"> et ouvrir le fichier « </w:t>
      </w:r>
      <w:r w:rsidR="00964CCC">
        <w:rPr>
          <w:rFonts w:ascii="Comic Sans MS" w:hAnsi="Comic Sans MS"/>
        </w:rPr>
        <w:t>son pur sinusoidal</w:t>
      </w:r>
      <w:r>
        <w:rPr>
          <w:rFonts w:ascii="Comic Sans MS" w:hAnsi="Comic Sans MS"/>
        </w:rPr>
        <w:t>.rw3 »</w:t>
      </w:r>
      <w:r w:rsidR="00372FB7">
        <w:rPr>
          <w:rFonts w:ascii="Comic Sans MS" w:hAnsi="Comic Sans MS"/>
        </w:rPr>
        <w:t>.</w:t>
      </w:r>
    </w:p>
    <w:p w:rsidR="00372FB7" w:rsidRDefault="00372FB7" w:rsidP="00C77D11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Dans l’écran graphique de </w:t>
      </w:r>
      <w:proofErr w:type="spellStart"/>
      <w:r>
        <w:rPr>
          <w:rFonts w:ascii="Comic Sans MS" w:hAnsi="Comic Sans MS"/>
        </w:rPr>
        <w:t>Regressi</w:t>
      </w:r>
      <w:proofErr w:type="spellEnd"/>
      <w:r>
        <w:rPr>
          <w:rFonts w:ascii="Comic Sans MS" w:hAnsi="Comic Sans MS"/>
        </w:rPr>
        <w:t xml:space="preserve"> afficher la courbe représentative de la tension u(t) ou diagramme temporel.</w:t>
      </w:r>
    </w:p>
    <w:p w:rsidR="00372FB7" w:rsidRDefault="00372FB7" w:rsidP="00C77D11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Toujours dans l’écran graphique de </w:t>
      </w:r>
      <w:proofErr w:type="spellStart"/>
      <w:r>
        <w:rPr>
          <w:rFonts w:ascii="Comic Sans MS" w:hAnsi="Comic Sans MS"/>
        </w:rPr>
        <w:t>Regressi</w:t>
      </w:r>
      <w:proofErr w:type="spellEnd"/>
      <w:r>
        <w:rPr>
          <w:rFonts w:ascii="Comic Sans MS" w:hAnsi="Comic Sans MS"/>
        </w:rPr>
        <w:t xml:space="preserve"> afficher le </w:t>
      </w:r>
      <w:r w:rsidR="00974C42">
        <w:rPr>
          <w:rFonts w:ascii="Comic Sans MS" w:hAnsi="Comic Sans MS"/>
        </w:rPr>
        <w:t>spectre</w:t>
      </w:r>
      <w:r>
        <w:rPr>
          <w:rFonts w:ascii="Comic Sans MS" w:hAnsi="Comic Sans MS"/>
        </w:rPr>
        <w:t xml:space="preserve"> fréquentiel de ce </w:t>
      </w:r>
      <w:r w:rsidR="00974C42">
        <w:rPr>
          <w:rFonts w:ascii="Comic Sans MS" w:hAnsi="Comic Sans MS"/>
        </w:rPr>
        <w:t>son</w:t>
      </w:r>
      <w:r>
        <w:rPr>
          <w:rFonts w:ascii="Comic Sans MS" w:hAnsi="Comic Sans MS"/>
        </w:rPr>
        <w:t xml:space="preserve"> à l’aide de l’icône « Fourier »</w:t>
      </w:r>
      <w:r w:rsidR="005C3745">
        <w:rPr>
          <w:rFonts w:ascii="Comic Sans MS" w:hAnsi="Comic Sans MS"/>
        </w:rPr>
        <w:t>.</w:t>
      </w:r>
    </w:p>
    <w:p w:rsidR="00C77D11" w:rsidRDefault="0005139D" w:rsidP="00C77D11">
      <w:pPr>
        <w:spacing w:after="0" w:line="240" w:lineRule="auto"/>
        <w:ind w:left="1416"/>
        <w:rPr>
          <w:rFonts w:ascii="Comic Sans MS" w:hAnsi="Comic Sans MS"/>
        </w:rPr>
      </w:pPr>
      <w:r w:rsidRPr="00974C42">
        <w:rPr>
          <w:rFonts w:ascii="Comic Sans MS" w:hAnsi="Comic Sans MS"/>
          <w:u w:val="single"/>
        </w:rPr>
        <w:t>NB</w:t>
      </w:r>
      <w:r>
        <w:rPr>
          <w:rFonts w:ascii="Comic Sans MS" w:hAnsi="Comic Sans MS"/>
        </w:rPr>
        <w:t xml:space="preserve"> : </w:t>
      </w:r>
      <w:r w:rsidR="00C77D11">
        <w:rPr>
          <w:rFonts w:ascii="Comic Sans MS" w:hAnsi="Comic Sans MS"/>
        </w:rPr>
        <w:t>Les 2 diagrammes peuvent être affichés simultanément</w:t>
      </w:r>
      <w:r>
        <w:rPr>
          <w:rFonts w:ascii="Comic Sans MS" w:hAnsi="Comic Sans MS"/>
        </w:rPr>
        <w:t xml:space="preserve"> en utilisant l’icône </w:t>
      </w:r>
      <w:r>
        <w:rPr>
          <w:rFonts w:ascii="Comic Sans MS" w:hAnsi="Comic Sans MS"/>
        </w:rPr>
        <w:br/>
        <w:t>y(t) temps</w:t>
      </w:r>
      <w:r w:rsidR="00C77D11">
        <w:rPr>
          <w:rFonts w:ascii="Comic Sans MS" w:hAnsi="Comic Sans MS"/>
        </w:rPr>
        <w:t>.</w:t>
      </w:r>
    </w:p>
    <w:p w:rsidR="00C77D11" w:rsidRDefault="00C77D11" w:rsidP="00C77D11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C77D11">
        <w:rPr>
          <w:rFonts w:ascii="Comic Sans MS" w:hAnsi="Comic Sans MS"/>
          <w:u w:val="single"/>
        </w:rPr>
        <w:t>Observation</w:t>
      </w:r>
      <w:r>
        <w:rPr>
          <w:rFonts w:ascii="Comic Sans MS" w:hAnsi="Comic Sans MS"/>
          <w:u w:val="single"/>
        </w:rPr>
        <w:t>s</w:t>
      </w:r>
      <w:r w:rsidRPr="00C77D11">
        <w:rPr>
          <w:rFonts w:ascii="Comic Sans MS" w:hAnsi="Comic Sans MS"/>
          <w:u w:val="single"/>
        </w:rPr>
        <w:t> :</w:t>
      </w:r>
    </w:p>
    <w:tbl>
      <w:tblPr>
        <w:tblStyle w:val="Grilledutablea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06"/>
        <w:gridCol w:w="6126"/>
      </w:tblGrid>
      <w:tr w:rsidR="00964CCC" w:rsidTr="002E22DB">
        <w:tc>
          <w:tcPr>
            <w:tcW w:w="5103" w:type="dxa"/>
          </w:tcPr>
          <w:p w:rsidR="00964CCC" w:rsidRPr="002E22DB" w:rsidRDefault="002E22DB" w:rsidP="00C77D11">
            <w:pPr>
              <w:spacing w:after="0" w:line="240" w:lineRule="auto"/>
              <w:rPr>
                <w:rFonts w:ascii="Comic Sans MS" w:hAnsi="Comic Sans MS"/>
              </w:rPr>
            </w:pPr>
            <w:r w:rsidRPr="002E22DB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2505075" cy="2525116"/>
                  <wp:effectExtent l="1905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294" cy="2528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964CCC" w:rsidRPr="002E22DB" w:rsidRDefault="006F6379" w:rsidP="00C77D1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3727856" cy="2456209"/>
                  <wp:effectExtent l="19050" t="0" r="5944" b="0"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7112" cy="2462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CCC" w:rsidTr="002E22DB">
        <w:tc>
          <w:tcPr>
            <w:tcW w:w="5103" w:type="dxa"/>
          </w:tcPr>
          <w:p w:rsidR="00964CCC" w:rsidRPr="00974C42" w:rsidRDefault="00964CCC" w:rsidP="00974C42">
            <w:pPr>
              <w:spacing w:after="0" w:line="240" w:lineRule="auto"/>
              <w:ind w:left="34"/>
              <w:jc w:val="center"/>
              <w:rPr>
                <w:rFonts w:ascii="Comic Sans MS" w:hAnsi="Comic Sans MS"/>
              </w:rPr>
            </w:pPr>
            <w:r w:rsidRPr="00974C42">
              <w:rPr>
                <w:rFonts w:ascii="Comic Sans MS" w:hAnsi="Comic Sans MS"/>
              </w:rPr>
              <w:t>Diagramme temporel</w:t>
            </w:r>
          </w:p>
          <w:p w:rsidR="00964CCC" w:rsidRDefault="00964CCC" w:rsidP="00974C42">
            <w:pPr>
              <w:spacing w:after="0" w:line="240" w:lineRule="auto"/>
              <w:ind w:left="34"/>
              <w:jc w:val="center"/>
              <w:rPr>
                <w:rFonts w:ascii="Comic Sans MS" w:hAnsi="Comic Sans MS"/>
                <w:u w:val="single"/>
              </w:rPr>
            </w:pPr>
            <w:r w:rsidRPr="00974C42">
              <w:rPr>
                <w:rFonts w:ascii="Comic Sans MS" w:hAnsi="Comic Sans MS"/>
              </w:rPr>
              <w:t>Son pur sinusoïdal de fréquence 100 Hz</w:t>
            </w:r>
          </w:p>
        </w:tc>
        <w:tc>
          <w:tcPr>
            <w:tcW w:w="5103" w:type="dxa"/>
          </w:tcPr>
          <w:p w:rsidR="00974C42" w:rsidRPr="00974C42" w:rsidRDefault="00974C42" w:rsidP="00974C42">
            <w:pPr>
              <w:spacing w:after="0" w:line="240" w:lineRule="auto"/>
              <w:ind w:left="34"/>
              <w:jc w:val="center"/>
              <w:rPr>
                <w:rFonts w:ascii="Comic Sans MS" w:hAnsi="Comic Sans MS"/>
              </w:rPr>
            </w:pPr>
            <w:r w:rsidRPr="00974C42">
              <w:rPr>
                <w:rFonts w:ascii="Comic Sans MS" w:hAnsi="Comic Sans MS"/>
              </w:rPr>
              <w:t>Spectre fréquentiel </w:t>
            </w:r>
          </w:p>
          <w:p w:rsidR="00964CCC" w:rsidRDefault="00974C42" w:rsidP="00974C42">
            <w:pPr>
              <w:spacing w:after="0" w:line="240" w:lineRule="auto"/>
              <w:ind w:left="34"/>
              <w:jc w:val="center"/>
              <w:rPr>
                <w:rFonts w:ascii="Comic Sans MS" w:hAnsi="Comic Sans MS"/>
                <w:u w:val="single"/>
              </w:rPr>
            </w:pPr>
            <w:r w:rsidRPr="00974C42">
              <w:rPr>
                <w:rFonts w:ascii="Comic Sans MS" w:hAnsi="Comic Sans MS"/>
              </w:rPr>
              <w:t>1 seul pic à la fréquence f = 100 Hz</w:t>
            </w:r>
          </w:p>
        </w:tc>
      </w:tr>
    </w:tbl>
    <w:p w:rsidR="00C77D11" w:rsidRPr="00C77D11" w:rsidRDefault="00C77D11" w:rsidP="00C77D11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C77D11">
        <w:rPr>
          <w:rFonts w:ascii="Comic Sans MS" w:hAnsi="Comic Sans MS"/>
          <w:u w:val="single"/>
        </w:rPr>
        <w:t>Interprétations :</w:t>
      </w:r>
    </w:p>
    <w:p w:rsidR="00C77D11" w:rsidRDefault="00C77D11" w:rsidP="00C77D11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Quelle est l’amplitude de cette tension ? Quelle est la fréquence de cette tension ?</w:t>
      </w:r>
    </w:p>
    <w:p w:rsidR="00C77D11" w:rsidRDefault="00C77D11" w:rsidP="00C77D11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Comment retrouvez-vous ces 2 caractéristiques dans les 2 diagramme</w:t>
      </w:r>
      <w:r w:rsidR="000B7C2F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précédents ?</w:t>
      </w:r>
    </w:p>
    <w:p w:rsidR="00C77D11" w:rsidRPr="00594F2A" w:rsidRDefault="00C77D11" w:rsidP="00C77D11">
      <w:pPr>
        <w:spacing w:after="0" w:line="240" w:lineRule="auto"/>
        <w:ind w:firstLine="708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2</w:t>
      </w:r>
      <w:r w:rsidRPr="00594F2A">
        <w:rPr>
          <w:rFonts w:ascii="Comic Sans MS" w:hAnsi="Comic Sans MS"/>
          <w:u w:val="single"/>
        </w:rPr>
        <w:t>. Analyse fréquentielle</w:t>
      </w:r>
      <w:r>
        <w:rPr>
          <w:rFonts w:ascii="Comic Sans MS" w:hAnsi="Comic Sans MS"/>
          <w:u w:val="single"/>
        </w:rPr>
        <w:t xml:space="preserve"> d’une somme de 2 tensions purement sinusoïdales</w:t>
      </w:r>
      <w:r w:rsidRPr="00594F2A">
        <w:rPr>
          <w:rFonts w:ascii="Comic Sans MS" w:hAnsi="Comic Sans MS"/>
          <w:u w:val="single"/>
        </w:rPr>
        <w:t>.</w:t>
      </w:r>
    </w:p>
    <w:p w:rsidR="00C77D11" w:rsidRDefault="00C77D11" w:rsidP="00C77D11">
      <w:pPr>
        <w:spacing w:after="0" w:line="240" w:lineRule="auto"/>
        <w:ind w:left="708" w:firstLine="708"/>
        <w:rPr>
          <w:rFonts w:ascii="Comic Sans MS" w:hAnsi="Comic Sans MS"/>
        </w:rPr>
      </w:pPr>
      <w:r>
        <w:rPr>
          <w:rFonts w:ascii="Comic Sans MS" w:hAnsi="Comic Sans MS"/>
        </w:rPr>
        <w:t>Reproduire ce qui vient d’être fait avec le fichier « somme de 2 sinus.rw3 ».</w:t>
      </w:r>
    </w:p>
    <w:p w:rsidR="000B7C2F" w:rsidRDefault="000B7C2F" w:rsidP="000B7C2F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A quoi peut-on voir que cette 2</w:t>
      </w:r>
      <w:r w:rsidRPr="000B7C2F">
        <w:rPr>
          <w:rFonts w:ascii="Comic Sans MS" w:hAnsi="Comic Sans MS"/>
          <w:vertAlign w:val="superscript"/>
        </w:rPr>
        <w:t>ème</w:t>
      </w:r>
      <w:r>
        <w:rPr>
          <w:rFonts w:ascii="Comic Sans MS" w:hAnsi="Comic Sans MS"/>
        </w:rPr>
        <w:t xml:space="preserve"> tension n’est pas purement sinusoïdale ?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5174"/>
        <w:gridCol w:w="5174"/>
      </w:tblGrid>
      <w:tr w:rsidR="00974C42" w:rsidTr="00974C42">
        <w:tc>
          <w:tcPr>
            <w:tcW w:w="5174" w:type="dxa"/>
          </w:tcPr>
          <w:p w:rsidR="00974C42" w:rsidRDefault="006F6379" w:rsidP="00974C4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2971800" cy="2238375"/>
                  <wp:effectExtent l="19050" t="0" r="0" b="0"/>
                  <wp:docPr id="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4" w:type="dxa"/>
          </w:tcPr>
          <w:p w:rsidR="002E22DB" w:rsidRDefault="002E22DB" w:rsidP="00974C4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  <w:p w:rsidR="00974C42" w:rsidRDefault="006F6379" w:rsidP="00974C4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3028950" cy="1952625"/>
                  <wp:effectExtent l="19050" t="0" r="0" b="0"/>
                  <wp:docPr id="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C42" w:rsidTr="00974C42">
        <w:tc>
          <w:tcPr>
            <w:tcW w:w="5174" w:type="dxa"/>
          </w:tcPr>
          <w:p w:rsidR="00974C42" w:rsidRDefault="00974C42" w:rsidP="00974C42">
            <w:pPr>
              <w:spacing w:after="0" w:line="240" w:lineRule="auto"/>
              <w:ind w:firstLine="34"/>
              <w:jc w:val="center"/>
              <w:rPr>
                <w:rFonts w:ascii="Comic Sans MS" w:hAnsi="Comic Sans MS"/>
              </w:rPr>
            </w:pPr>
            <w:r w:rsidRPr="00974C42">
              <w:rPr>
                <w:rFonts w:ascii="Comic Sans MS" w:hAnsi="Comic Sans MS"/>
              </w:rPr>
              <w:t>Somme de 2 tensions sinusoïdales pures de fréquence f</w:t>
            </w:r>
            <w:r w:rsidRPr="002815EA">
              <w:rPr>
                <w:rFonts w:ascii="Comic Sans MS" w:hAnsi="Comic Sans MS"/>
                <w:vertAlign w:val="subscript"/>
              </w:rPr>
              <w:t>1</w:t>
            </w:r>
            <w:r w:rsidRPr="00974C42">
              <w:rPr>
                <w:rFonts w:ascii="Comic Sans MS" w:hAnsi="Comic Sans MS"/>
              </w:rPr>
              <w:t xml:space="preserve"> = 100 Hz et f</w:t>
            </w:r>
            <w:r w:rsidRPr="002815EA">
              <w:rPr>
                <w:rFonts w:ascii="Comic Sans MS" w:hAnsi="Comic Sans MS"/>
                <w:vertAlign w:val="subscript"/>
              </w:rPr>
              <w:t>2</w:t>
            </w:r>
            <w:r w:rsidRPr="00974C42">
              <w:rPr>
                <w:rFonts w:ascii="Comic Sans MS" w:hAnsi="Comic Sans MS"/>
              </w:rPr>
              <w:t xml:space="preserve"> = 300 Hz</w:t>
            </w:r>
          </w:p>
        </w:tc>
        <w:tc>
          <w:tcPr>
            <w:tcW w:w="5174" w:type="dxa"/>
          </w:tcPr>
          <w:p w:rsidR="00974C42" w:rsidRPr="00974C42" w:rsidRDefault="00974C42" w:rsidP="00974C42">
            <w:pPr>
              <w:spacing w:after="0" w:line="240" w:lineRule="auto"/>
              <w:ind w:firstLine="34"/>
              <w:jc w:val="center"/>
              <w:rPr>
                <w:rFonts w:ascii="Comic Sans MS" w:hAnsi="Comic Sans MS"/>
              </w:rPr>
            </w:pPr>
            <w:r w:rsidRPr="00974C42">
              <w:rPr>
                <w:rFonts w:ascii="Comic Sans MS" w:hAnsi="Comic Sans MS"/>
              </w:rPr>
              <w:t>Spectre fréquentiel </w:t>
            </w:r>
          </w:p>
          <w:p w:rsidR="00974C42" w:rsidRDefault="00974C42" w:rsidP="00974C42">
            <w:pPr>
              <w:spacing w:after="0" w:line="240" w:lineRule="auto"/>
              <w:ind w:firstLine="34"/>
              <w:jc w:val="center"/>
              <w:rPr>
                <w:rFonts w:ascii="Comic Sans MS" w:hAnsi="Comic Sans MS"/>
              </w:rPr>
            </w:pPr>
            <w:r w:rsidRPr="00974C42">
              <w:rPr>
                <w:rFonts w:ascii="Comic Sans MS" w:hAnsi="Comic Sans MS"/>
              </w:rPr>
              <w:t>2 pics aux 2 fréquences 100 Hz et 300 Hz.</w:t>
            </w:r>
          </w:p>
        </w:tc>
      </w:tr>
    </w:tbl>
    <w:p w:rsidR="005E1F16" w:rsidRDefault="005E1F16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C77D11" w:rsidRPr="00C77D11" w:rsidRDefault="00C77D11" w:rsidP="00C77D11">
      <w:pPr>
        <w:spacing w:after="0" w:line="240" w:lineRule="auto"/>
        <w:ind w:firstLine="708"/>
        <w:rPr>
          <w:rFonts w:ascii="Comic Sans MS" w:hAnsi="Comic Sans MS"/>
          <w:u w:val="single"/>
        </w:rPr>
      </w:pPr>
      <w:r w:rsidRPr="00C77D11">
        <w:rPr>
          <w:rFonts w:ascii="Comic Sans MS" w:hAnsi="Comic Sans MS"/>
          <w:u w:val="single"/>
        </w:rPr>
        <w:lastRenderedPageBreak/>
        <w:t>3. Principe de l’analyse fréquentielle.</w:t>
      </w:r>
    </w:p>
    <w:p w:rsidR="000B7C2F" w:rsidRDefault="00C77D11" w:rsidP="000B7C2F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Toute fonction périodique peut-être décomposée en une somme de tensions sinusoïdales de fréquence f</w:t>
      </w:r>
      <w:r w:rsidRPr="000B7C2F">
        <w:rPr>
          <w:rFonts w:ascii="Comic Sans MS" w:hAnsi="Comic Sans MS"/>
          <w:vertAlign w:val="subscript"/>
        </w:rPr>
        <w:t>1</w:t>
      </w:r>
      <w:r>
        <w:rPr>
          <w:rFonts w:ascii="Comic Sans MS" w:hAnsi="Comic Sans MS"/>
        </w:rPr>
        <w:t>, f</w:t>
      </w:r>
      <w:r w:rsidRPr="000B7C2F">
        <w:rPr>
          <w:rFonts w:ascii="Comic Sans MS" w:hAnsi="Comic Sans MS"/>
          <w:vertAlign w:val="subscript"/>
        </w:rPr>
        <w:t>2</w:t>
      </w:r>
      <w:r w:rsidR="000B7C2F">
        <w:rPr>
          <w:rFonts w:ascii="Comic Sans MS" w:hAnsi="Comic Sans MS"/>
        </w:rPr>
        <w:t>, etc. (série de Fourier).</w:t>
      </w: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6D9F1" w:themeFill="text2" w:themeFillTint="33"/>
        <w:tblLook w:val="04A0"/>
      </w:tblPr>
      <w:tblGrid>
        <w:gridCol w:w="10574"/>
      </w:tblGrid>
      <w:tr w:rsidR="00C82FD8" w:rsidRPr="00360710" w:rsidTr="00EB4989">
        <w:tc>
          <w:tcPr>
            <w:tcW w:w="10574" w:type="dxa"/>
            <w:shd w:val="clear" w:color="auto" w:fill="C6D9F1" w:themeFill="text2" w:themeFillTint="33"/>
          </w:tcPr>
          <w:p w:rsidR="00C82FD8" w:rsidRPr="00360710" w:rsidRDefault="00C82FD8" w:rsidP="00EB4989">
            <w:pPr>
              <w:spacing w:after="0" w:line="240" w:lineRule="auto"/>
              <w:rPr>
                <w:rFonts w:ascii="Comic Sans MS" w:hAnsi="Comic Sans MS"/>
              </w:rPr>
            </w:pPr>
            <w:r w:rsidRPr="00360710">
              <w:rPr>
                <w:rFonts w:ascii="Comic Sans MS" w:hAnsi="Comic Sans MS"/>
              </w:rPr>
              <w:t>L’analyse fréquentielle permet d’obtenir les amplitudes et les fréquences de toutes ces tensions :</w:t>
            </w:r>
          </w:p>
          <w:p w:rsidR="00C82FD8" w:rsidRPr="00360710" w:rsidRDefault="00C82FD8" w:rsidP="00360710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</w:rPr>
            </w:pPr>
            <w:r w:rsidRPr="00360710">
              <w:rPr>
                <w:rFonts w:ascii="Comic Sans MS" w:hAnsi="Comic Sans MS"/>
              </w:rPr>
              <w:t>L’amplitude est mesurée par la hauteur du pic en ordonnées.</w:t>
            </w:r>
          </w:p>
          <w:p w:rsidR="00C82FD8" w:rsidRPr="00360710" w:rsidRDefault="00C82FD8" w:rsidP="00360710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</w:rPr>
            </w:pPr>
            <w:r w:rsidRPr="00360710">
              <w:rPr>
                <w:rFonts w:ascii="Comic Sans MS" w:hAnsi="Comic Sans MS"/>
              </w:rPr>
              <w:t>La fréquence est indiquée par l’abscisse du pic.</w:t>
            </w:r>
          </w:p>
          <w:p w:rsidR="003D578A" w:rsidRPr="00360710" w:rsidRDefault="003D578A" w:rsidP="00EB4989">
            <w:pPr>
              <w:spacing w:after="0" w:line="240" w:lineRule="auto"/>
              <w:rPr>
                <w:rFonts w:ascii="Comic Sans MS" w:hAnsi="Comic Sans MS"/>
              </w:rPr>
            </w:pPr>
            <w:r w:rsidRPr="00360710">
              <w:rPr>
                <w:rFonts w:ascii="Comic Sans MS" w:hAnsi="Comic Sans MS"/>
              </w:rPr>
              <w:t xml:space="preserve">L’analyse fréquentielle peut être pratiquée sur une tension </w:t>
            </w:r>
            <w:r w:rsidR="00EB4989">
              <w:rPr>
                <w:rFonts w:ascii="Comic Sans MS" w:hAnsi="Comic Sans MS"/>
              </w:rPr>
              <w:t>et</w:t>
            </w:r>
            <w:r w:rsidRPr="00360710">
              <w:rPr>
                <w:rFonts w:ascii="Comic Sans MS" w:hAnsi="Comic Sans MS"/>
              </w:rPr>
              <w:t xml:space="preserve"> plus généralement</w:t>
            </w:r>
            <w:r w:rsidR="00EB4989">
              <w:rPr>
                <w:rFonts w:ascii="Comic Sans MS" w:hAnsi="Comic Sans MS"/>
              </w:rPr>
              <w:t xml:space="preserve"> sur</w:t>
            </w:r>
            <w:r w:rsidRPr="00360710">
              <w:rPr>
                <w:rFonts w:ascii="Comic Sans MS" w:hAnsi="Comic Sans MS"/>
              </w:rPr>
              <w:t xml:space="preserve"> un signal (un son par exemple).</w:t>
            </w:r>
          </w:p>
        </w:tc>
      </w:tr>
    </w:tbl>
    <w:p w:rsidR="00C82FD8" w:rsidRDefault="00C82FD8" w:rsidP="00C82FD8">
      <w:pPr>
        <w:spacing w:after="0" w:line="240" w:lineRule="auto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II. Analyse spectrale d’un son.</w:t>
      </w:r>
    </w:p>
    <w:p w:rsidR="000B7C2F" w:rsidRPr="00C82FD8" w:rsidRDefault="00C82FD8" w:rsidP="00C82FD8">
      <w:pPr>
        <w:spacing w:after="0" w:line="240" w:lineRule="auto"/>
        <w:ind w:firstLine="708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1. </w:t>
      </w:r>
      <w:r w:rsidR="000B7C2F" w:rsidRPr="00C82FD8">
        <w:rPr>
          <w:rFonts w:ascii="Comic Sans MS" w:hAnsi="Comic Sans MS"/>
          <w:u w:val="single"/>
        </w:rPr>
        <w:t>Analyse d’un son pr</w:t>
      </w:r>
      <w:r w:rsidRPr="00C82FD8">
        <w:rPr>
          <w:rFonts w:ascii="Comic Sans MS" w:hAnsi="Comic Sans MS"/>
          <w:u w:val="single"/>
        </w:rPr>
        <w:t>oduit par une corde pincée.</w:t>
      </w:r>
    </w:p>
    <w:p w:rsidR="00831013" w:rsidRPr="00831013" w:rsidRDefault="00831013" w:rsidP="000B7C2F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831013">
        <w:rPr>
          <w:rFonts w:ascii="Comic Sans MS" w:hAnsi="Comic Sans MS"/>
          <w:u w:val="single"/>
        </w:rPr>
        <w:t>Expérience.</w:t>
      </w:r>
    </w:p>
    <w:p w:rsidR="00C82FD8" w:rsidRDefault="00C82FD8" w:rsidP="000B7C2F">
      <w:pPr>
        <w:spacing w:after="0" w:line="240" w:lineRule="auto"/>
        <w:ind w:left="1416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Regressi</w:t>
      </w:r>
      <w:proofErr w:type="spellEnd"/>
      <w:r>
        <w:rPr>
          <w:rFonts w:ascii="Comic Sans MS" w:hAnsi="Comic Sans MS"/>
        </w:rPr>
        <w:t xml:space="preserve"> étant déjà ouvert, lancer </w:t>
      </w:r>
      <w:proofErr w:type="spellStart"/>
      <w:r>
        <w:rPr>
          <w:rFonts w:ascii="Comic Sans MS" w:hAnsi="Comic Sans MS"/>
        </w:rPr>
        <w:t>Regavi</w:t>
      </w:r>
      <w:proofErr w:type="spellEnd"/>
      <w:r>
        <w:rPr>
          <w:rFonts w:ascii="Comic Sans MS" w:hAnsi="Comic Sans MS"/>
        </w:rPr>
        <w:t xml:space="preserve"> puis </w:t>
      </w:r>
      <w:r w:rsidR="003D578A">
        <w:rPr>
          <w:rFonts w:ascii="Comic Sans MS" w:hAnsi="Comic Sans MS"/>
        </w:rPr>
        <w:t xml:space="preserve">« Lecture d’un fichier </w:t>
      </w:r>
      <w:proofErr w:type="spellStart"/>
      <w:r w:rsidR="003D578A">
        <w:rPr>
          <w:rFonts w:ascii="Comic Sans MS" w:hAnsi="Comic Sans MS"/>
        </w:rPr>
        <w:t>Wav</w:t>
      </w:r>
      <w:proofErr w:type="spellEnd"/>
      <w:r w:rsidR="003D578A">
        <w:rPr>
          <w:rFonts w:ascii="Comic Sans MS" w:hAnsi="Comic Sans MS"/>
        </w:rPr>
        <w:t> ».</w:t>
      </w:r>
    </w:p>
    <w:p w:rsidR="003D578A" w:rsidRDefault="003D578A" w:rsidP="000B7C2F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Ouvrir ensuite « Guitare</w:t>
      </w:r>
      <w:r w:rsidR="002E22DB">
        <w:rPr>
          <w:rFonts w:ascii="Comic Sans MS" w:hAnsi="Comic Sans MS"/>
        </w:rPr>
        <w:t xml:space="preserve"> S</w:t>
      </w:r>
      <w:r w:rsidR="00974C42">
        <w:rPr>
          <w:rFonts w:ascii="Comic Sans MS" w:hAnsi="Comic Sans MS"/>
        </w:rPr>
        <w:t>ol</w:t>
      </w:r>
      <w:r w:rsidR="002E22DB">
        <w:rPr>
          <w:rFonts w:ascii="Comic Sans MS" w:hAnsi="Comic Sans MS"/>
        </w:rPr>
        <w:t xml:space="preserve"> </w:t>
      </w:r>
      <w:r w:rsidR="003C1203">
        <w:rPr>
          <w:rFonts w:ascii="Comic Sans MS" w:hAnsi="Comic Sans MS"/>
        </w:rPr>
        <w:t>(G)</w:t>
      </w:r>
      <w:r>
        <w:rPr>
          <w:rFonts w:ascii="Comic Sans MS" w:hAnsi="Comic Sans MS"/>
        </w:rPr>
        <w:t>.</w:t>
      </w:r>
      <w:proofErr w:type="spellStart"/>
      <w:r>
        <w:rPr>
          <w:rFonts w:ascii="Comic Sans MS" w:hAnsi="Comic Sans MS"/>
        </w:rPr>
        <w:t>wav</w:t>
      </w:r>
      <w:proofErr w:type="spellEnd"/>
      <w:r>
        <w:rPr>
          <w:rFonts w:ascii="Comic Sans MS" w:hAnsi="Comic Sans MS"/>
        </w:rPr>
        <w:t> ».</w:t>
      </w:r>
    </w:p>
    <w:p w:rsidR="003D578A" w:rsidRDefault="003D578A" w:rsidP="000B7C2F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Dans l’écran qui s’affiche vous pouvez écouter ce son et en délimiter une partie (dans la partie supérieure) à l’aide de la souris en déplaçant les 2 barres latérales. Choisir une partie du signal où l’amplitude varie assez peu sur une durée d’une dizaine ou vingtaine de périodes.</w:t>
      </w:r>
    </w:p>
    <w:p w:rsidR="003D578A" w:rsidRDefault="003D578A" w:rsidP="000B7C2F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831013">
        <w:rPr>
          <w:rFonts w:ascii="Comic Sans MS" w:hAnsi="Comic Sans MS"/>
        </w:rPr>
        <w:t>ransfére</w:t>
      </w:r>
      <w:r>
        <w:rPr>
          <w:rFonts w:ascii="Comic Sans MS" w:hAnsi="Comic Sans MS"/>
        </w:rPr>
        <w:t xml:space="preserve">r vers </w:t>
      </w:r>
      <w:proofErr w:type="spellStart"/>
      <w:r>
        <w:rPr>
          <w:rFonts w:ascii="Comic Sans MS" w:hAnsi="Comic Sans MS"/>
        </w:rPr>
        <w:t>Regressi</w:t>
      </w:r>
      <w:proofErr w:type="spellEnd"/>
      <w:r>
        <w:rPr>
          <w:rFonts w:ascii="Comic Sans MS" w:hAnsi="Comic Sans MS"/>
        </w:rPr>
        <w:t xml:space="preserve"> et procéder à l’analyse spectrale comme ci-dessus.</w:t>
      </w:r>
    </w:p>
    <w:p w:rsidR="00831013" w:rsidRPr="00816D00" w:rsidRDefault="00831013" w:rsidP="000B7C2F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816D00">
        <w:rPr>
          <w:rFonts w:ascii="Comic Sans MS" w:hAnsi="Comic Sans MS"/>
          <w:u w:val="single"/>
        </w:rPr>
        <w:t>Observations.</w:t>
      </w:r>
    </w:p>
    <w:tbl>
      <w:tblPr>
        <w:tblStyle w:val="Grilledutableau"/>
        <w:tblW w:w="0" w:type="auto"/>
        <w:tblInd w:w="108" w:type="dxa"/>
        <w:tblLook w:val="04A0"/>
      </w:tblPr>
      <w:tblGrid>
        <w:gridCol w:w="5414"/>
        <w:gridCol w:w="5160"/>
      </w:tblGrid>
      <w:tr w:rsidR="00974C42" w:rsidTr="00974C42">
        <w:tc>
          <w:tcPr>
            <w:tcW w:w="5287" w:type="dxa"/>
          </w:tcPr>
          <w:p w:rsidR="00974C42" w:rsidRDefault="00974C42" w:rsidP="000B7C2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281279" cy="2330506"/>
                  <wp:effectExtent l="19050" t="0" r="0" b="0"/>
                  <wp:docPr id="17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854" cy="23344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7" w:type="dxa"/>
          </w:tcPr>
          <w:p w:rsidR="00974C42" w:rsidRDefault="00974C42" w:rsidP="000B7C2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985961" cy="2396543"/>
                  <wp:effectExtent l="19050" t="0" r="4889" b="0"/>
                  <wp:docPr id="20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1335" cy="2400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C42" w:rsidRPr="001528E0" w:rsidTr="00974C42">
        <w:tc>
          <w:tcPr>
            <w:tcW w:w="5287" w:type="dxa"/>
          </w:tcPr>
          <w:p w:rsidR="00974C42" w:rsidRPr="001528E0" w:rsidRDefault="001528E0" w:rsidP="001528E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1528E0">
              <w:rPr>
                <w:rFonts w:ascii="Comic Sans MS" w:hAnsi="Comic Sans MS"/>
                <w:u w:val="single"/>
              </w:rPr>
              <w:t>Corde pincée</w:t>
            </w:r>
            <w:r w:rsidRPr="001528E0">
              <w:rPr>
                <w:rFonts w:ascii="Comic Sans MS" w:hAnsi="Comic Sans MS"/>
              </w:rPr>
              <w:t> : guitare (sol)</w:t>
            </w:r>
          </w:p>
        </w:tc>
        <w:tc>
          <w:tcPr>
            <w:tcW w:w="5287" w:type="dxa"/>
          </w:tcPr>
          <w:p w:rsidR="00974C42" w:rsidRPr="001528E0" w:rsidRDefault="001528E0" w:rsidP="001528E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1528E0">
              <w:rPr>
                <w:rFonts w:ascii="Comic Sans MS" w:hAnsi="Comic Sans MS"/>
              </w:rPr>
              <w:t>Spectre fréquentiel</w:t>
            </w:r>
          </w:p>
        </w:tc>
      </w:tr>
    </w:tbl>
    <w:p w:rsidR="00974C42" w:rsidRDefault="00974C42" w:rsidP="000B7C2F">
      <w:pPr>
        <w:spacing w:after="0" w:line="240" w:lineRule="auto"/>
        <w:ind w:left="1416"/>
        <w:rPr>
          <w:rFonts w:ascii="Comic Sans MS" w:hAnsi="Comic Sans MS"/>
        </w:rPr>
      </w:pPr>
    </w:p>
    <w:p w:rsidR="00831013" w:rsidRPr="00816D00" w:rsidRDefault="00831013" w:rsidP="000B7C2F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816D00">
        <w:rPr>
          <w:rFonts w:ascii="Comic Sans MS" w:hAnsi="Comic Sans MS"/>
          <w:u w:val="single"/>
        </w:rPr>
        <w:t>Interprétations.</w:t>
      </w:r>
    </w:p>
    <w:p w:rsidR="00831013" w:rsidRDefault="00831013" w:rsidP="000B7C2F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Le diagramme temporel montre un signal périodique non sinusoïdal et le diagramme fréquentiel montre (au moins) </w:t>
      </w:r>
      <w:r w:rsidR="00974C42">
        <w:rPr>
          <w:rFonts w:ascii="Comic Sans MS" w:hAnsi="Comic Sans MS"/>
        </w:rPr>
        <w:t>4</w:t>
      </w:r>
      <w:r>
        <w:rPr>
          <w:rFonts w:ascii="Comic Sans MS" w:hAnsi="Comic Sans MS"/>
        </w:rPr>
        <w:t xml:space="preserve"> pics : le premier à f</w:t>
      </w:r>
      <w:r w:rsidRPr="00831013">
        <w:rPr>
          <w:rFonts w:ascii="Comic Sans MS" w:hAnsi="Comic Sans MS"/>
          <w:vertAlign w:val="subscript"/>
        </w:rPr>
        <w:t>1</w:t>
      </w:r>
      <w:r w:rsidR="00974C42">
        <w:rPr>
          <w:rFonts w:ascii="Comic Sans MS" w:hAnsi="Comic Sans MS"/>
        </w:rPr>
        <w:t xml:space="preserve"> = 197</w:t>
      </w:r>
      <w:r>
        <w:rPr>
          <w:rFonts w:ascii="Comic Sans MS" w:hAnsi="Comic Sans MS"/>
        </w:rPr>
        <w:t xml:space="preserve"> Hz, le 2</w:t>
      </w:r>
      <w:r w:rsidRPr="00831013">
        <w:rPr>
          <w:rFonts w:ascii="Comic Sans MS" w:hAnsi="Comic Sans MS"/>
          <w:vertAlign w:val="superscript"/>
        </w:rPr>
        <w:t>ème</w:t>
      </w:r>
      <w:r>
        <w:rPr>
          <w:rFonts w:ascii="Comic Sans MS" w:hAnsi="Comic Sans MS"/>
        </w:rPr>
        <w:t xml:space="preserve"> à f</w:t>
      </w:r>
      <w:r w:rsidRPr="00831013">
        <w:rPr>
          <w:rFonts w:ascii="Comic Sans MS" w:hAnsi="Comic Sans MS"/>
          <w:vertAlign w:val="subscript"/>
        </w:rPr>
        <w:t>2</w:t>
      </w:r>
      <w:r>
        <w:rPr>
          <w:rFonts w:ascii="Comic Sans MS" w:hAnsi="Comic Sans MS"/>
        </w:rPr>
        <w:t xml:space="preserve"> = </w:t>
      </w:r>
      <w:r w:rsidR="00974C42">
        <w:rPr>
          <w:rFonts w:ascii="Comic Sans MS" w:hAnsi="Comic Sans MS"/>
        </w:rPr>
        <w:t>394 Hz,</w:t>
      </w:r>
      <w:r>
        <w:rPr>
          <w:rFonts w:ascii="Comic Sans MS" w:hAnsi="Comic Sans MS"/>
        </w:rPr>
        <w:t xml:space="preserve"> le 3</w:t>
      </w:r>
      <w:r w:rsidRPr="00831013">
        <w:rPr>
          <w:rFonts w:ascii="Comic Sans MS" w:hAnsi="Comic Sans MS"/>
          <w:vertAlign w:val="superscript"/>
        </w:rPr>
        <w:t>ème</w:t>
      </w:r>
      <w:r>
        <w:rPr>
          <w:rFonts w:ascii="Comic Sans MS" w:hAnsi="Comic Sans MS"/>
        </w:rPr>
        <w:t xml:space="preserve"> à f</w:t>
      </w:r>
      <w:r w:rsidRPr="00831013"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 = </w:t>
      </w:r>
      <w:r w:rsidR="00974C42">
        <w:rPr>
          <w:rFonts w:ascii="Comic Sans MS" w:hAnsi="Comic Sans MS"/>
        </w:rPr>
        <w:t>591</w:t>
      </w:r>
      <w:r>
        <w:rPr>
          <w:rFonts w:ascii="Comic Sans MS" w:hAnsi="Comic Sans MS"/>
        </w:rPr>
        <w:t xml:space="preserve"> Hz</w:t>
      </w:r>
      <w:r w:rsidR="00974C42">
        <w:rPr>
          <w:rFonts w:ascii="Comic Sans MS" w:hAnsi="Comic Sans MS"/>
        </w:rPr>
        <w:t xml:space="preserve"> et le dernier à</w:t>
      </w:r>
      <w:r w:rsidR="001528E0">
        <w:rPr>
          <w:rFonts w:ascii="Comic Sans MS" w:hAnsi="Comic Sans MS"/>
        </w:rPr>
        <w:t xml:space="preserve"> 788 Hz</w:t>
      </w:r>
      <w:r>
        <w:rPr>
          <w:rFonts w:ascii="Comic Sans MS" w:hAnsi="Comic Sans MS"/>
        </w:rPr>
        <w:t>.</w:t>
      </w:r>
    </w:p>
    <w:p w:rsidR="005E1F16" w:rsidRDefault="005E1F16" w:rsidP="000B7C2F">
      <w:pPr>
        <w:spacing w:after="0" w:line="240" w:lineRule="auto"/>
        <w:ind w:left="1416"/>
        <w:rPr>
          <w:rFonts w:ascii="Comic Sans MS" w:hAnsi="Comic Sans MS"/>
        </w:rPr>
      </w:pPr>
    </w:p>
    <w:p w:rsidR="005E1F16" w:rsidRDefault="005E1F16" w:rsidP="000B7C2F">
      <w:pPr>
        <w:spacing w:after="0" w:line="240" w:lineRule="auto"/>
        <w:ind w:left="1416"/>
        <w:rPr>
          <w:rFonts w:ascii="Comic Sans MS" w:hAnsi="Comic Sans MS"/>
        </w:rPr>
      </w:pPr>
    </w:p>
    <w:p w:rsidR="00816D00" w:rsidRDefault="00831013" w:rsidP="00152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On dit que ce son est complexe car il est composé de plusieurs fréquences : la 1</w:t>
      </w:r>
      <w:r w:rsidRPr="001528E0">
        <w:rPr>
          <w:rFonts w:ascii="Comic Sans MS" w:hAnsi="Comic Sans MS"/>
        </w:rPr>
        <w:t>ère</w:t>
      </w:r>
      <w:r>
        <w:rPr>
          <w:rFonts w:ascii="Comic Sans MS" w:hAnsi="Comic Sans MS"/>
        </w:rPr>
        <w:t xml:space="preserve"> fréquence est celle du fondamental et les autres sont celles des harmoniques</w:t>
      </w:r>
      <w:r w:rsidR="00816D00">
        <w:rPr>
          <w:rFonts w:ascii="Comic Sans MS" w:hAnsi="Comic Sans MS"/>
        </w:rPr>
        <w:t xml:space="preserve"> de fréquence </w:t>
      </w:r>
      <w:proofErr w:type="spellStart"/>
      <w:r w:rsidR="00816D00">
        <w:rPr>
          <w:rFonts w:ascii="Comic Sans MS" w:hAnsi="Comic Sans MS"/>
        </w:rPr>
        <w:t>f</w:t>
      </w:r>
      <w:r w:rsidR="00816D00" w:rsidRPr="001528E0">
        <w:rPr>
          <w:rFonts w:ascii="Comic Sans MS" w:hAnsi="Comic Sans MS"/>
          <w:vertAlign w:val="subscript"/>
        </w:rPr>
        <w:t>n</w:t>
      </w:r>
      <w:proofErr w:type="spellEnd"/>
      <w:r w:rsidR="00816D00">
        <w:rPr>
          <w:rFonts w:ascii="Comic Sans MS" w:hAnsi="Comic Sans MS"/>
        </w:rPr>
        <w:t xml:space="preserve"> = </w:t>
      </w:r>
      <w:proofErr w:type="gramStart"/>
      <w:r w:rsidR="00816D00">
        <w:rPr>
          <w:rFonts w:ascii="Comic Sans MS" w:hAnsi="Comic Sans MS"/>
        </w:rPr>
        <w:t>n .</w:t>
      </w:r>
      <w:proofErr w:type="gramEnd"/>
      <w:r w:rsidR="00816D00">
        <w:rPr>
          <w:rFonts w:ascii="Comic Sans MS" w:hAnsi="Comic Sans MS"/>
        </w:rPr>
        <w:t xml:space="preserve"> f</w:t>
      </w:r>
      <w:r w:rsidR="00816D00" w:rsidRPr="001528E0">
        <w:rPr>
          <w:rFonts w:ascii="Comic Sans MS" w:hAnsi="Comic Sans MS"/>
          <w:vertAlign w:val="subscript"/>
        </w:rPr>
        <w:t>1</w:t>
      </w:r>
      <w:r w:rsidR="00816D00">
        <w:rPr>
          <w:rFonts w:ascii="Comic Sans MS" w:hAnsi="Comic Sans MS"/>
        </w:rPr>
        <w:t>.</w:t>
      </w:r>
    </w:p>
    <w:p w:rsidR="00831013" w:rsidRDefault="00831013" w:rsidP="00152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Un son pur n’aurait qu’une seule fréquence</w:t>
      </w:r>
      <w:r w:rsidR="00816D00">
        <w:rPr>
          <w:rFonts w:ascii="Comic Sans MS" w:hAnsi="Comic Sans MS"/>
        </w:rPr>
        <w:t>, celle du fondamental.</w:t>
      </w:r>
    </w:p>
    <w:p w:rsidR="00EB4989" w:rsidRDefault="00EB4989" w:rsidP="00816D00">
      <w:pPr>
        <w:spacing w:after="0" w:line="240" w:lineRule="auto"/>
        <w:ind w:firstLine="708"/>
        <w:rPr>
          <w:rFonts w:ascii="Comic Sans MS" w:hAnsi="Comic Sans MS"/>
          <w:u w:val="single"/>
        </w:rPr>
      </w:pPr>
    </w:p>
    <w:p w:rsidR="00816D00" w:rsidRPr="00C82FD8" w:rsidRDefault="00816D00" w:rsidP="00816D00">
      <w:pPr>
        <w:spacing w:after="0" w:line="240" w:lineRule="auto"/>
        <w:ind w:firstLine="708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2. </w:t>
      </w:r>
      <w:r w:rsidRPr="00C82FD8">
        <w:rPr>
          <w:rFonts w:ascii="Comic Sans MS" w:hAnsi="Comic Sans MS"/>
          <w:u w:val="single"/>
        </w:rPr>
        <w:t>Analyse d’un son produit par une corde pincée</w:t>
      </w:r>
      <w:r>
        <w:rPr>
          <w:rFonts w:ascii="Comic Sans MS" w:hAnsi="Comic Sans MS"/>
          <w:u w:val="single"/>
        </w:rPr>
        <w:t xml:space="preserve"> (piano)</w:t>
      </w:r>
      <w:r w:rsidRPr="00C82FD8">
        <w:rPr>
          <w:rFonts w:ascii="Comic Sans MS" w:hAnsi="Comic Sans MS"/>
          <w:u w:val="single"/>
        </w:rPr>
        <w:t>.</w:t>
      </w:r>
    </w:p>
    <w:p w:rsidR="008269AB" w:rsidRPr="008269AB" w:rsidRDefault="008269AB" w:rsidP="000B7C2F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8269AB">
        <w:rPr>
          <w:rFonts w:ascii="Comic Sans MS" w:hAnsi="Comic Sans MS"/>
          <w:u w:val="single"/>
        </w:rPr>
        <w:t>Expérience.</w:t>
      </w:r>
    </w:p>
    <w:p w:rsidR="00816D00" w:rsidRDefault="00816D00" w:rsidP="000B7C2F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Faire le même travail que ci-dessus en ouv</w:t>
      </w:r>
      <w:r w:rsidR="001528E0">
        <w:rPr>
          <w:rFonts w:ascii="Comic Sans MS" w:hAnsi="Comic Sans MS"/>
        </w:rPr>
        <w:t>rant le fichier sonore « </w:t>
      </w:r>
      <w:r w:rsidR="003C1203">
        <w:rPr>
          <w:rFonts w:ascii="Comic Sans MS" w:hAnsi="Comic Sans MS"/>
        </w:rPr>
        <w:t>P</w:t>
      </w:r>
      <w:r w:rsidR="001528E0">
        <w:rPr>
          <w:rFonts w:ascii="Comic Sans MS" w:hAnsi="Comic Sans MS"/>
        </w:rPr>
        <w:t>iano</w:t>
      </w:r>
      <w:r w:rsidR="003C1203">
        <w:rPr>
          <w:rFonts w:ascii="Comic Sans MS" w:hAnsi="Comic Sans MS"/>
        </w:rPr>
        <w:t xml:space="preserve"> L</w:t>
      </w:r>
      <w:r w:rsidR="001528E0">
        <w:rPr>
          <w:rFonts w:ascii="Comic Sans MS" w:hAnsi="Comic Sans MS"/>
        </w:rPr>
        <w:t>a</w:t>
      </w:r>
      <w:r>
        <w:rPr>
          <w:rFonts w:ascii="Comic Sans MS" w:hAnsi="Comic Sans MS"/>
        </w:rPr>
        <w:t xml:space="preserve">.wav » à l’aide de </w:t>
      </w:r>
      <w:proofErr w:type="spellStart"/>
      <w:r>
        <w:rPr>
          <w:rFonts w:ascii="Comic Sans MS" w:hAnsi="Comic Sans MS"/>
        </w:rPr>
        <w:t>Regavi</w:t>
      </w:r>
      <w:proofErr w:type="spellEnd"/>
      <w:r>
        <w:rPr>
          <w:rFonts w:ascii="Comic Sans MS" w:hAnsi="Comic Sans MS"/>
        </w:rPr>
        <w:t>.</w:t>
      </w:r>
    </w:p>
    <w:p w:rsidR="005E1F16" w:rsidRDefault="005E1F16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8269AB" w:rsidRPr="00816D00" w:rsidRDefault="008269AB" w:rsidP="008269AB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816D00">
        <w:rPr>
          <w:rFonts w:ascii="Comic Sans MS" w:hAnsi="Comic Sans MS"/>
          <w:u w:val="single"/>
        </w:rPr>
        <w:lastRenderedPageBreak/>
        <w:t>Observations.</w:t>
      </w:r>
    </w:p>
    <w:tbl>
      <w:tblPr>
        <w:tblStyle w:val="Grilledutableau"/>
        <w:tblW w:w="0" w:type="auto"/>
        <w:tblInd w:w="-34" w:type="dxa"/>
        <w:tblLook w:val="04A0"/>
      </w:tblPr>
      <w:tblGrid>
        <w:gridCol w:w="5358"/>
        <w:gridCol w:w="5358"/>
      </w:tblGrid>
      <w:tr w:rsidR="001528E0" w:rsidTr="001528E0">
        <w:tc>
          <w:tcPr>
            <w:tcW w:w="5358" w:type="dxa"/>
          </w:tcPr>
          <w:p w:rsidR="001528E0" w:rsidRDefault="006F6379" w:rsidP="008269AB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2710915" cy="2537310"/>
                  <wp:effectExtent l="19050" t="0" r="0" b="0"/>
                  <wp:docPr id="1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350" cy="254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8" w:type="dxa"/>
          </w:tcPr>
          <w:p w:rsidR="001528E0" w:rsidRDefault="006F6379" w:rsidP="008269AB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3181350" cy="2619375"/>
                  <wp:effectExtent l="19050" t="0" r="0" b="0"/>
                  <wp:docPr id="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28E0" w:rsidRPr="001528E0" w:rsidTr="001528E0">
        <w:tc>
          <w:tcPr>
            <w:tcW w:w="5358" w:type="dxa"/>
          </w:tcPr>
          <w:p w:rsidR="001528E0" w:rsidRPr="001528E0" w:rsidRDefault="001528E0" w:rsidP="001528E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1528E0">
              <w:rPr>
                <w:rFonts w:ascii="Comic Sans MS" w:hAnsi="Comic Sans MS"/>
                <w:u w:val="single"/>
              </w:rPr>
              <w:t>Corde frappée</w:t>
            </w:r>
            <w:r w:rsidRPr="001528E0">
              <w:rPr>
                <w:rFonts w:ascii="Comic Sans MS" w:hAnsi="Comic Sans MS"/>
              </w:rPr>
              <w:t> : piano (la)</w:t>
            </w:r>
          </w:p>
        </w:tc>
        <w:tc>
          <w:tcPr>
            <w:tcW w:w="5358" w:type="dxa"/>
          </w:tcPr>
          <w:p w:rsidR="001528E0" w:rsidRPr="001528E0" w:rsidRDefault="001528E0" w:rsidP="001528E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1528E0">
              <w:rPr>
                <w:rFonts w:ascii="Comic Sans MS" w:hAnsi="Comic Sans MS"/>
              </w:rPr>
              <w:t>Spectre fréquentiel</w:t>
            </w:r>
          </w:p>
        </w:tc>
      </w:tr>
    </w:tbl>
    <w:p w:rsidR="008269AB" w:rsidRPr="00816D00" w:rsidRDefault="008269AB" w:rsidP="008269AB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816D00">
        <w:rPr>
          <w:rFonts w:ascii="Comic Sans MS" w:hAnsi="Comic Sans MS"/>
          <w:u w:val="single"/>
        </w:rPr>
        <w:t>Interprétations.</w:t>
      </w:r>
    </w:p>
    <w:p w:rsidR="008269AB" w:rsidRDefault="008269A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Le diagramme temporel montre aussi un signal périodique non sinusoïdal et le diagramme fréquentiel montre plusieurs pics : le premier à f</w:t>
      </w:r>
      <w:r w:rsidRPr="00831013">
        <w:rPr>
          <w:rFonts w:ascii="Comic Sans MS" w:hAnsi="Comic Sans MS"/>
          <w:vertAlign w:val="subscript"/>
        </w:rPr>
        <w:t>1</w:t>
      </w:r>
      <w:r>
        <w:rPr>
          <w:rFonts w:ascii="Comic Sans MS" w:hAnsi="Comic Sans MS"/>
        </w:rPr>
        <w:t xml:space="preserve"> = 440 Hz, le 2</w:t>
      </w:r>
      <w:r w:rsidRPr="00831013">
        <w:rPr>
          <w:rFonts w:ascii="Comic Sans MS" w:hAnsi="Comic Sans MS"/>
          <w:vertAlign w:val="superscript"/>
        </w:rPr>
        <w:t>ème</w:t>
      </w:r>
      <w:r>
        <w:rPr>
          <w:rFonts w:ascii="Comic Sans MS" w:hAnsi="Comic Sans MS"/>
        </w:rPr>
        <w:t xml:space="preserve"> à f</w:t>
      </w:r>
      <w:r w:rsidRPr="00831013">
        <w:rPr>
          <w:rFonts w:ascii="Comic Sans MS" w:hAnsi="Comic Sans MS"/>
          <w:vertAlign w:val="subscript"/>
        </w:rPr>
        <w:t>2</w:t>
      </w:r>
      <w:r>
        <w:rPr>
          <w:rFonts w:ascii="Comic Sans MS" w:hAnsi="Comic Sans MS"/>
        </w:rPr>
        <w:t xml:space="preserve"> = 880 Hz, le 3</w:t>
      </w:r>
      <w:r w:rsidRPr="00831013">
        <w:rPr>
          <w:rFonts w:ascii="Comic Sans MS" w:hAnsi="Comic Sans MS"/>
          <w:vertAlign w:val="superscript"/>
        </w:rPr>
        <w:t>ème</w:t>
      </w:r>
      <w:r>
        <w:rPr>
          <w:rFonts w:ascii="Comic Sans MS" w:hAnsi="Comic Sans MS"/>
        </w:rPr>
        <w:t xml:space="preserve"> à f</w:t>
      </w:r>
      <w:r w:rsidRPr="00831013"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 = 1320 Hz etc.</w:t>
      </w:r>
    </w:p>
    <w:p w:rsidR="008269AB" w:rsidRDefault="008269A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Ce son est également complexe car il est composé de plusieurs fréquences.</w:t>
      </w:r>
    </w:p>
    <w:p w:rsidR="008269AB" w:rsidRPr="00C82FD8" w:rsidRDefault="008269AB" w:rsidP="008269AB">
      <w:pPr>
        <w:spacing w:after="0" w:line="240" w:lineRule="auto"/>
        <w:ind w:firstLine="708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3. </w:t>
      </w:r>
      <w:r w:rsidRPr="00C82FD8">
        <w:rPr>
          <w:rFonts w:ascii="Comic Sans MS" w:hAnsi="Comic Sans MS"/>
          <w:u w:val="single"/>
        </w:rPr>
        <w:t xml:space="preserve">Analyse </w:t>
      </w:r>
      <w:r>
        <w:rPr>
          <w:rFonts w:ascii="Comic Sans MS" w:hAnsi="Comic Sans MS"/>
          <w:u w:val="single"/>
        </w:rPr>
        <w:t>d’autres sons.</w:t>
      </w:r>
    </w:p>
    <w:p w:rsidR="008269AB" w:rsidRDefault="008269A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La même démarche peut-être reproduite avec les sons produits par d’autres instruments de musiques</w:t>
      </w:r>
      <w:r w:rsidR="005E1F16">
        <w:rPr>
          <w:rFonts w:ascii="Comic Sans MS" w:hAnsi="Comic Sans MS"/>
        </w:rPr>
        <w:t> :</w:t>
      </w:r>
      <w:r>
        <w:rPr>
          <w:rFonts w:ascii="Comic Sans MS" w:hAnsi="Comic Sans MS"/>
        </w:rPr>
        <w:t xml:space="preserve"> les instruments à vent où une colonne d’air est excitée (orgue en particulier)</w:t>
      </w:r>
      <w:r w:rsidR="005E1F16">
        <w:rPr>
          <w:rFonts w:ascii="Comic Sans MS" w:hAnsi="Comic Sans MS"/>
        </w:rPr>
        <w:t>, synthétiseur etc</w:t>
      </w:r>
      <w:r>
        <w:rPr>
          <w:rFonts w:ascii="Comic Sans MS" w:hAnsi="Comic Sans MS"/>
        </w:rPr>
        <w:t>.</w:t>
      </w:r>
    </w:p>
    <w:tbl>
      <w:tblPr>
        <w:tblStyle w:val="Grilledutableau"/>
        <w:tblW w:w="0" w:type="auto"/>
        <w:tblInd w:w="-34" w:type="dxa"/>
        <w:tblLook w:val="04A0"/>
      </w:tblPr>
      <w:tblGrid>
        <w:gridCol w:w="5402"/>
        <w:gridCol w:w="5314"/>
      </w:tblGrid>
      <w:tr w:rsidR="00B359A2" w:rsidTr="00B359A2">
        <w:tc>
          <w:tcPr>
            <w:tcW w:w="5358" w:type="dxa"/>
          </w:tcPr>
          <w:p w:rsidR="00B359A2" w:rsidRDefault="00B359A2" w:rsidP="008269AB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3274408" cy="2726250"/>
                  <wp:effectExtent l="19050" t="0" r="2192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425" cy="2728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8" w:type="dxa"/>
          </w:tcPr>
          <w:p w:rsidR="00B359A2" w:rsidRDefault="00B359A2" w:rsidP="008269AB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3220720" cy="2613660"/>
                  <wp:effectExtent l="19050" t="0" r="0" b="0"/>
                  <wp:docPr id="5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0720" cy="261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9A2" w:rsidTr="00B359A2">
        <w:tc>
          <w:tcPr>
            <w:tcW w:w="5358" w:type="dxa"/>
          </w:tcPr>
          <w:p w:rsidR="00B359A2" w:rsidRDefault="00B359A2" w:rsidP="005E1F1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Synthétiseur</w:t>
            </w:r>
          </w:p>
        </w:tc>
        <w:tc>
          <w:tcPr>
            <w:tcW w:w="5358" w:type="dxa"/>
          </w:tcPr>
          <w:p w:rsidR="00B359A2" w:rsidRDefault="00B359A2" w:rsidP="008269AB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Spectre fréquentiel du son « trompette 8 pieds »</w:t>
            </w:r>
          </w:p>
          <w:p w:rsidR="00B359A2" w:rsidRDefault="003C1203" w:rsidP="00B359A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(dernière note) </w:t>
            </w:r>
            <w:r w:rsidR="00B359A2">
              <w:rPr>
                <w:rFonts w:ascii="Comic Sans MS" w:hAnsi="Comic Sans MS"/>
              </w:rPr>
              <w:t>(orgue)</w:t>
            </w:r>
          </w:p>
        </w:tc>
      </w:tr>
    </w:tbl>
    <w:p w:rsidR="008269AB" w:rsidRDefault="008269A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Là aussi l’</w:t>
      </w:r>
      <w:r w:rsidR="00B359A2">
        <w:rPr>
          <w:rFonts w:ascii="Comic Sans MS" w:hAnsi="Comic Sans MS"/>
        </w:rPr>
        <w:t>analyse fréquentielle montre</w:t>
      </w:r>
      <w:r>
        <w:rPr>
          <w:rFonts w:ascii="Comic Sans MS" w:hAnsi="Comic Sans MS"/>
        </w:rPr>
        <w:t xml:space="preserve"> des sons complexes.</w:t>
      </w:r>
    </w:p>
    <w:p w:rsidR="008269AB" w:rsidRDefault="008269AB" w:rsidP="00360710">
      <w:pPr>
        <w:spacing w:after="0" w:line="240" w:lineRule="auto"/>
        <w:ind w:firstLine="708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4</w:t>
      </w:r>
      <w:r w:rsidRPr="00360710">
        <w:rPr>
          <w:rFonts w:ascii="Comic Sans MS" w:hAnsi="Comic Sans MS"/>
          <w:u w:val="single"/>
        </w:rPr>
        <w:t>. I</w:t>
      </w:r>
      <w:r w:rsidR="00360710" w:rsidRPr="00360710">
        <w:rPr>
          <w:rFonts w:ascii="Comic Sans MS" w:hAnsi="Comic Sans MS"/>
          <w:u w:val="single"/>
        </w:rPr>
        <w:t>nterprétation générale de l’analyse spectrale des sons.</w:t>
      </w:r>
    </w:p>
    <w:p w:rsidR="005E1F16" w:rsidRPr="00360710" w:rsidRDefault="005E1F16" w:rsidP="00360710">
      <w:pPr>
        <w:spacing w:after="0" w:line="240" w:lineRule="auto"/>
        <w:ind w:firstLine="708"/>
        <w:rPr>
          <w:rFonts w:ascii="Comic Sans MS" w:hAnsi="Comic Sans MS"/>
          <w:u w:val="single"/>
        </w:rPr>
      </w:pPr>
    </w:p>
    <w:p w:rsidR="00360710" w:rsidRDefault="00360710" w:rsidP="00EB4989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C6D9F1" w:themeFill="text2" w:themeFillTint="33"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Quand une corde est frappée (piano) ou pincée (guitare) elle émet un son complexe composé de plusieurs fréquences quantifiées.</w:t>
      </w:r>
    </w:p>
    <w:p w:rsidR="00360710" w:rsidRDefault="00360710" w:rsidP="00EB4989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C6D9F1" w:themeFill="text2" w:themeFillTint="33"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Ces fréquences sont celles des modes propres de vibration de la corde.</w:t>
      </w:r>
    </w:p>
    <w:p w:rsidR="00360710" w:rsidRDefault="00360710" w:rsidP="00EB4989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C6D9F1" w:themeFill="text2" w:themeFillTint="33"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Il en est de même pour les sons émis par des instruments à vent </w:t>
      </w:r>
      <w:r w:rsidR="00EB4989">
        <w:rPr>
          <w:rFonts w:ascii="Comic Sans MS" w:hAnsi="Comic Sans MS"/>
        </w:rPr>
        <w:t>et</w:t>
      </w:r>
      <w:r>
        <w:rPr>
          <w:rFonts w:ascii="Comic Sans MS" w:hAnsi="Comic Sans MS"/>
        </w:rPr>
        <w:t xml:space="preserve"> les fréquences quantifiées sont celles des modes propres de vibration du tuyau sonore (de la colonne d’air).</w:t>
      </w:r>
    </w:p>
    <w:p w:rsidR="005E1F16" w:rsidRDefault="005E1F16">
      <w:pPr>
        <w:spacing w:after="0" w:line="240" w:lineRule="auto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br w:type="page"/>
      </w:r>
    </w:p>
    <w:p w:rsidR="005E1F16" w:rsidRDefault="005E1F16" w:rsidP="00360710">
      <w:pPr>
        <w:spacing w:after="0" w:line="240" w:lineRule="auto"/>
        <w:rPr>
          <w:rFonts w:ascii="Comic Sans MS" w:hAnsi="Comic Sans MS"/>
          <w:u w:val="single"/>
        </w:rPr>
      </w:pPr>
    </w:p>
    <w:p w:rsidR="00360710" w:rsidRPr="00360710" w:rsidRDefault="00360710" w:rsidP="00360710">
      <w:pPr>
        <w:spacing w:after="0" w:line="240" w:lineRule="auto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II. </w:t>
      </w:r>
      <w:r w:rsidRPr="00360710">
        <w:rPr>
          <w:rFonts w:ascii="Comic Sans MS" w:hAnsi="Comic Sans MS"/>
          <w:u w:val="single"/>
        </w:rPr>
        <w:t>Caractéristiques d’un son.</w:t>
      </w:r>
    </w:p>
    <w:p w:rsidR="00360710" w:rsidRPr="00F02EEE" w:rsidRDefault="00677561" w:rsidP="00677561">
      <w:pPr>
        <w:spacing w:after="0" w:line="240" w:lineRule="auto"/>
        <w:ind w:firstLine="708"/>
        <w:rPr>
          <w:rFonts w:ascii="Comic Sans MS" w:hAnsi="Comic Sans MS"/>
          <w:u w:val="single"/>
        </w:rPr>
      </w:pPr>
      <w:r w:rsidRPr="00677561">
        <w:rPr>
          <w:rFonts w:ascii="Comic Sans MS" w:hAnsi="Comic Sans MS"/>
          <w:u w:val="single"/>
        </w:rPr>
        <w:t>1.</w:t>
      </w:r>
      <w:r>
        <w:rPr>
          <w:rFonts w:ascii="Comic Sans MS" w:hAnsi="Comic Sans MS"/>
          <w:u w:val="single"/>
        </w:rPr>
        <w:t xml:space="preserve"> </w:t>
      </w:r>
      <w:r w:rsidR="00EB4989" w:rsidRPr="00F02EEE">
        <w:rPr>
          <w:rFonts w:ascii="Comic Sans MS" w:hAnsi="Comic Sans MS"/>
          <w:u w:val="single"/>
        </w:rPr>
        <w:t>Hauteur d’un son.</w:t>
      </w:r>
    </w:p>
    <w:p w:rsidR="00EB4989" w:rsidRDefault="00B3383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Elle est liée à la </w:t>
      </w:r>
      <w:r w:rsidRPr="00677561">
        <w:rPr>
          <w:rFonts w:ascii="Comic Sans MS" w:hAnsi="Comic Sans MS"/>
          <w:u w:val="single"/>
        </w:rPr>
        <w:t>fréquence du fondamental</w:t>
      </w:r>
      <w:r>
        <w:rPr>
          <w:rFonts w:ascii="Comic Sans MS" w:hAnsi="Comic Sans MS"/>
        </w:rPr>
        <w:t>.</w:t>
      </w:r>
    </w:p>
    <w:p w:rsidR="00B3383B" w:rsidRDefault="00B3383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Plus le son est grave et plus sa fréquence est basse.</w:t>
      </w:r>
    </w:p>
    <w:p w:rsidR="00B3383B" w:rsidRDefault="00B3383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Inversement plus la fréquence est élevée et plus le son est aigu.</w:t>
      </w:r>
    </w:p>
    <w:p w:rsidR="00F02EEE" w:rsidRDefault="00F02EEE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Approximativement un son est grave si f &lt; 500 Hz et aigu si f &gt; 5 kHz.</w:t>
      </w:r>
    </w:p>
    <w:p w:rsidR="00F02EEE" w:rsidRDefault="00677561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Le </w:t>
      </w:r>
      <w:r w:rsidRPr="00677561">
        <w:rPr>
          <w:rFonts w:ascii="Comic Sans MS" w:hAnsi="Comic Sans MS"/>
          <w:u w:val="single"/>
        </w:rPr>
        <w:t>domaine des fréquences audibles</w:t>
      </w:r>
      <w:r>
        <w:rPr>
          <w:rFonts w:ascii="Comic Sans MS" w:hAnsi="Comic Sans MS"/>
        </w:rPr>
        <w:t xml:space="preserve"> par une </w:t>
      </w:r>
      <w:r w:rsidR="00F02EEE">
        <w:rPr>
          <w:rFonts w:ascii="Comic Sans MS" w:hAnsi="Comic Sans MS"/>
        </w:rPr>
        <w:t>oreille humaine</w:t>
      </w:r>
      <w:r>
        <w:rPr>
          <w:rFonts w:ascii="Comic Sans MS" w:hAnsi="Comic Sans MS"/>
        </w:rPr>
        <w:t xml:space="preserve"> : </w:t>
      </w:r>
      <w:r w:rsidR="00F02EEE">
        <w:rPr>
          <w:rFonts w:ascii="Comic Sans MS" w:hAnsi="Comic Sans MS"/>
        </w:rPr>
        <w:t>20 Hz &lt; f &lt; 20 kHz.</w:t>
      </w:r>
    </w:p>
    <w:p w:rsidR="00F02EEE" w:rsidRDefault="00F02EEE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Ces limites sont très variables d’un individu à l’autre et dépendent de son âge. (Vous vous souvenez certainement de la polémique à propos des générateurs de sons très aigus pour éloigner les jeunes de certains lieux : seuls les jeunes oreilles peuvent percevoir ces sons).</w:t>
      </w:r>
    </w:p>
    <w:p w:rsidR="00F02EEE" w:rsidRPr="00677561" w:rsidRDefault="00677561" w:rsidP="00677561">
      <w:pPr>
        <w:spacing w:after="0" w:line="240" w:lineRule="auto"/>
        <w:ind w:firstLine="708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2. </w:t>
      </w:r>
      <w:r w:rsidRPr="00677561">
        <w:rPr>
          <w:rFonts w:ascii="Comic Sans MS" w:hAnsi="Comic Sans MS"/>
          <w:u w:val="single"/>
        </w:rPr>
        <w:t>Timbre (ou couleur) d’un son.</w:t>
      </w:r>
    </w:p>
    <w:p w:rsidR="00677561" w:rsidRDefault="00677561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Pour une même hauteur c'est-à-dire pour la même fréquence du fondamental 2 sons peuvent ne pas être perçus de la même façon comme par exemple la même note jouée par 2 instruments différents.</w:t>
      </w:r>
    </w:p>
    <w:p w:rsidR="00677561" w:rsidRDefault="00677561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On dit que les timbres sont différents.</w:t>
      </w:r>
    </w:p>
    <w:p w:rsidR="00677561" w:rsidRDefault="00677561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Ceci est dû, essentiellement, à la </w:t>
      </w:r>
      <w:r w:rsidRPr="00677561">
        <w:rPr>
          <w:rFonts w:ascii="Comic Sans MS" w:hAnsi="Comic Sans MS"/>
          <w:u w:val="single"/>
        </w:rPr>
        <w:t>présence d’harmoniques</w:t>
      </w:r>
      <w:r>
        <w:rPr>
          <w:rFonts w:ascii="Comic Sans MS" w:hAnsi="Comic Sans MS"/>
        </w:rPr>
        <w:t xml:space="preserve"> plus ou moins nombreuses.</w:t>
      </w:r>
    </w:p>
    <w:p w:rsidR="00677561" w:rsidRDefault="00677561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D’autres facteurs peuvent aussi intervenir comme la façon d’établir ou d’arrêter les vibrations dans l’instrument (transitoires d’attaque et d’extinction).</w:t>
      </w:r>
    </w:p>
    <w:p w:rsidR="00677561" w:rsidRPr="007957C2" w:rsidRDefault="007957C2" w:rsidP="007957C2">
      <w:pPr>
        <w:spacing w:after="0" w:line="240" w:lineRule="auto"/>
        <w:ind w:firstLine="708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3. </w:t>
      </w:r>
      <w:r w:rsidR="00677561" w:rsidRPr="007957C2">
        <w:rPr>
          <w:rFonts w:ascii="Comic Sans MS" w:hAnsi="Comic Sans MS"/>
          <w:u w:val="single"/>
        </w:rPr>
        <w:t>Intensité sonore.</w:t>
      </w:r>
    </w:p>
    <w:p w:rsidR="00677561" w:rsidRDefault="007957C2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On la définit par le rapport I = P/S où P est la puissance sonore (puissance nécessaire pour faire vibrer l’air) (W) transférée à la surface S (m</w:t>
      </w:r>
      <w:r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>).</w:t>
      </w:r>
    </w:p>
    <w:p w:rsidR="007957C2" w:rsidRPr="007957C2" w:rsidRDefault="007957C2" w:rsidP="008269AB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7957C2">
        <w:rPr>
          <w:rFonts w:ascii="Comic Sans MS" w:hAnsi="Comic Sans MS"/>
          <w:u w:val="single"/>
        </w:rPr>
        <w:t>Exemples :</w:t>
      </w:r>
    </w:p>
    <w:tbl>
      <w:tblPr>
        <w:tblStyle w:val="Grilledutableau"/>
        <w:tblW w:w="0" w:type="auto"/>
        <w:tblInd w:w="1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7"/>
        <w:gridCol w:w="2977"/>
        <w:gridCol w:w="2556"/>
        <w:gridCol w:w="1781"/>
      </w:tblGrid>
      <w:tr w:rsidR="007957C2" w:rsidTr="007957C2">
        <w:tc>
          <w:tcPr>
            <w:tcW w:w="1527" w:type="dxa"/>
          </w:tcPr>
          <w:p w:rsidR="007957C2" w:rsidRPr="007957C2" w:rsidRDefault="007957C2" w:rsidP="007957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-12</w:t>
            </w:r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W.m</w:t>
            </w:r>
            <w:proofErr w:type="spellEnd"/>
            <w:r>
              <w:rPr>
                <w:rFonts w:ascii="Comic Sans MS" w:hAnsi="Comic Sans MS"/>
                <w:vertAlign w:val="superscript"/>
              </w:rPr>
              <w:t>-2</w:t>
            </w:r>
          </w:p>
        </w:tc>
        <w:tc>
          <w:tcPr>
            <w:tcW w:w="2977" w:type="dxa"/>
          </w:tcPr>
          <w:p w:rsidR="007957C2" w:rsidRPr="007957C2" w:rsidRDefault="007957C2" w:rsidP="007957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-8</w:t>
            </w:r>
            <w:r>
              <w:rPr>
                <w:rFonts w:ascii="Comic Sans MS" w:hAnsi="Comic Sans MS"/>
              </w:rPr>
              <w:t xml:space="preserve"> </w:t>
            </w:r>
            <w:proofErr w:type="spellStart"/>
            <w:r w:rsidRPr="007957C2">
              <w:rPr>
                <w:rFonts w:ascii="Comic Sans MS" w:hAnsi="Comic Sans MS"/>
              </w:rPr>
              <w:t>W.m</w:t>
            </w:r>
            <w:proofErr w:type="spellEnd"/>
            <w:r w:rsidRPr="007957C2">
              <w:rPr>
                <w:rFonts w:ascii="Comic Sans MS" w:hAnsi="Comic Sans MS"/>
                <w:vertAlign w:val="superscript"/>
              </w:rPr>
              <w:t>-2</w:t>
            </w:r>
          </w:p>
        </w:tc>
        <w:tc>
          <w:tcPr>
            <w:tcW w:w="2556" w:type="dxa"/>
          </w:tcPr>
          <w:p w:rsidR="007957C2" w:rsidRPr="007957C2" w:rsidRDefault="007957C2" w:rsidP="007957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-1</w:t>
            </w:r>
            <w:r>
              <w:rPr>
                <w:rFonts w:ascii="Comic Sans MS" w:hAnsi="Comic Sans MS"/>
              </w:rPr>
              <w:t xml:space="preserve"> </w:t>
            </w:r>
            <w:proofErr w:type="spellStart"/>
            <w:r w:rsidRPr="007957C2">
              <w:rPr>
                <w:rFonts w:ascii="Comic Sans MS" w:hAnsi="Comic Sans MS"/>
              </w:rPr>
              <w:t>W.m</w:t>
            </w:r>
            <w:proofErr w:type="spellEnd"/>
            <w:r w:rsidRPr="007957C2">
              <w:rPr>
                <w:rFonts w:ascii="Comic Sans MS" w:hAnsi="Comic Sans MS"/>
                <w:vertAlign w:val="superscript"/>
              </w:rPr>
              <w:t>-2</w:t>
            </w:r>
          </w:p>
        </w:tc>
        <w:tc>
          <w:tcPr>
            <w:tcW w:w="1781" w:type="dxa"/>
          </w:tcPr>
          <w:p w:rsidR="007957C2" w:rsidRDefault="007957C2" w:rsidP="007957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 </w:t>
            </w:r>
            <w:proofErr w:type="spellStart"/>
            <w:r w:rsidRPr="007957C2">
              <w:rPr>
                <w:rFonts w:ascii="Comic Sans MS" w:hAnsi="Comic Sans MS"/>
              </w:rPr>
              <w:t>W.m</w:t>
            </w:r>
            <w:proofErr w:type="spellEnd"/>
            <w:r w:rsidRPr="007957C2">
              <w:rPr>
                <w:rFonts w:ascii="Comic Sans MS" w:hAnsi="Comic Sans MS"/>
                <w:vertAlign w:val="superscript"/>
              </w:rPr>
              <w:t>-2</w:t>
            </w:r>
          </w:p>
        </w:tc>
      </w:tr>
      <w:tr w:rsidR="007957C2" w:rsidTr="007957C2">
        <w:tc>
          <w:tcPr>
            <w:tcW w:w="1527" w:type="dxa"/>
          </w:tcPr>
          <w:p w:rsidR="007957C2" w:rsidRDefault="007957C2" w:rsidP="007957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Seuil audible</w:t>
            </w:r>
          </w:p>
        </w:tc>
        <w:tc>
          <w:tcPr>
            <w:tcW w:w="2977" w:type="dxa"/>
          </w:tcPr>
          <w:p w:rsidR="007957C2" w:rsidRDefault="007957C2" w:rsidP="007957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Conversation à voix basse</w:t>
            </w:r>
          </w:p>
        </w:tc>
        <w:tc>
          <w:tcPr>
            <w:tcW w:w="2556" w:type="dxa"/>
          </w:tcPr>
          <w:p w:rsidR="007957C2" w:rsidRDefault="007957C2" w:rsidP="007957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Musique très bruyante</w:t>
            </w:r>
          </w:p>
        </w:tc>
        <w:tc>
          <w:tcPr>
            <w:tcW w:w="1781" w:type="dxa"/>
          </w:tcPr>
          <w:p w:rsidR="007957C2" w:rsidRDefault="007957C2" w:rsidP="007957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Seuil douleur</w:t>
            </w:r>
          </w:p>
        </w:tc>
      </w:tr>
    </w:tbl>
    <w:p w:rsidR="007957C2" w:rsidRPr="007957C2" w:rsidRDefault="007957C2" w:rsidP="007957C2">
      <w:pPr>
        <w:spacing w:after="0" w:line="240" w:lineRule="auto"/>
        <w:ind w:firstLine="708"/>
        <w:rPr>
          <w:rFonts w:ascii="Comic Sans MS" w:hAnsi="Comic Sans MS"/>
          <w:u w:val="single"/>
        </w:rPr>
      </w:pPr>
      <w:r w:rsidRPr="007957C2">
        <w:rPr>
          <w:rFonts w:ascii="Comic Sans MS" w:hAnsi="Comic Sans MS"/>
          <w:u w:val="single"/>
        </w:rPr>
        <w:t>4. Niveau sonore.</w:t>
      </w:r>
    </w:p>
    <w:p w:rsidR="007957C2" w:rsidRDefault="00536A26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L’échelle précédente n’est pas très pratique à utiliser car trop étendue : il est nécessaire d’utiliser une autre échelle.</w:t>
      </w:r>
    </w:p>
    <w:p w:rsidR="00536A26" w:rsidRDefault="00536A26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Le niveau sonore L (comme </w:t>
      </w:r>
      <w:proofErr w:type="spellStart"/>
      <w:r w:rsidRPr="00536A26">
        <w:rPr>
          <w:rFonts w:ascii="Comic Sans MS" w:hAnsi="Comic Sans MS"/>
          <w:i/>
        </w:rPr>
        <w:t>level</w:t>
      </w:r>
      <w:proofErr w:type="spellEnd"/>
      <w:r>
        <w:rPr>
          <w:rFonts w:ascii="Comic Sans MS" w:hAnsi="Comic Sans MS"/>
        </w:rPr>
        <w:t xml:space="preserve">) (en </w:t>
      </w:r>
      <w:proofErr w:type="spellStart"/>
      <w:r>
        <w:rPr>
          <w:rFonts w:ascii="Comic Sans MS" w:hAnsi="Comic Sans MS"/>
        </w:rPr>
        <w:t>dBA</w:t>
      </w:r>
      <w:proofErr w:type="spellEnd"/>
      <w:r>
        <w:rPr>
          <w:rFonts w:ascii="Comic Sans MS" w:hAnsi="Comic Sans MS"/>
        </w:rPr>
        <w:t xml:space="preserve"> ou décibel acoustique) est défini par :</w:t>
      </w:r>
    </w:p>
    <w:p w:rsidR="00536A26" w:rsidRDefault="00536A26" w:rsidP="00536A26">
      <w:pPr>
        <w:spacing w:after="0" w:line="240" w:lineRule="auto"/>
        <w:ind w:left="1416" w:firstLine="708"/>
        <w:rPr>
          <w:rFonts w:ascii="Comic Sans MS" w:hAnsi="Comic Sans MS"/>
        </w:rPr>
      </w:pPr>
      <w:r>
        <w:rPr>
          <w:rFonts w:ascii="Comic Sans MS" w:hAnsi="Comic Sans MS"/>
        </w:rPr>
        <w:t xml:space="preserve">L = 10 log </w:t>
      </w:r>
      <m:oMath>
        <m:f>
          <m:fPr>
            <m:ctrlPr>
              <w:rPr>
                <w:rFonts w:ascii="Cambria Math" w:hAnsi="Comic Sans MS"/>
                <w:i/>
              </w:rPr>
            </m:ctrlPr>
          </m:fPr>
          <m:num>
            <m:r>
              <m:rPr>
                <m:nor/>
              </m:rPr>
              <w:rPr>
                <w:rFonts w:ascii="Comic Sans MS" w:hAnsi="Comic Sans MS"/>
              </w:rPr>
              <m:t>I</m:t>
            </m:r>
          </m:num>
          <m:den>
            <m:sSub>
              <m:sSubPr>
                <m:ctrlPr>
                  <w:rPr>
                    <w:rFonts w:ascii="Cambria Math" w:hAnsi="Comic Sans MS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rFonts w:ascii="Comic Sans MS" w:hAnsi="Comic Sans MS"/>
                  </w:rPr>
                  <m:t>I</m:t>
                </m:r>
              </m:e>
              <m:sub>
                <m:r>
                  <m:rPr>
                    <m:nor/>
                  </m:rPr>
                  <w:rPr>
                    <w:rFonts w:ascii="Comic Sans MS" w:hAnsi="Comic Sans MS"/>
                  </w:rPr>
                  <m:t>0</m:t>
                </m:r>
              </m:sub>
            </m:sSub>
          </m:den>
        </m:f>
      </m:oMath>
      <w:r>
        <w:rPr>
          <w:rFonts w:ascii="Comic Sans MS" w:hAnsi="Comic Sans MS"/>
        </w:rPr>
        <w:t xml:space="preserve"> avec I</w:t>
      </w:r>
      <w:r>
        <w:rPr>
          <w:rFonts w:ascii="Comic Sans MS" w:hAnsi="Comic Sans MS"/>
          <w:vertAlign w:val="subscript"/>
        </w:rPr>
        <w:t>0</w:t>
      </w:r>
      <w:r>
        <w:rPr>
          <w:rFonts w:ascii="Comic Sans MS" w:hAnsi="Comic Sans MS"/>
        </w:rPr>
        <w:t xml:space="preserve"> = 10</w:t>
      </w:r>
      <w:r>
        <w:rPr>
          <w:rFonts w:ascii="Comic Sans MS" w:hAnsi="Comic Sans MS"/>
          <w:vertAlign w:val="superscript"/>
        </w:rPr>
        <w:t>-12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W.m</w:t>
      </w:r>
      <w:proofErr w:type="spellEnd"/>
      <w:r>
        <w:rPr>
          <w:rFonts w:ascii="Comic Sans MS" w:hAnsi="Comic Sans MS"/>
          <w:vertAlign w:val="superscript"/>
        </w:rPr>
        <w:t>-2</w:t>
      </w:r>
      <w:r>
        <w:rPr>
          <w:rFonts w:ascii="Comic Sans MS" w:hAnsi="Comic Sans MS"/>
        </w:rPr>
        <w:t xml:space="preserve"> (intensité sonore de référence)</w:t>
      </w:r>
    </w:p>
    <w:p w:rsidR="00536A26" w:rsidRPr="00345A9A" w:rsidRDefault="00536A26" w:rsidP="00DC7C9F">
      <w:pPr>
        <w:spacing w:after="120" w:line="240" w:lineRule="auto"/>
        <w:ind w:left="1418"/>
        <w:rPr>
          <w:rFonts w:ascii="Comic Sans MS" w:hAnsi="Comic Sans MS"/>
          <w:u w:val="single"/>
        </w:rPr>
      </w:pPr>
      <w:r w:rsidRPr="00345A9A">
        <w:rPr>
          <w:rFonts w:ascii="Comic Sans MS" w:hAnsi="Comic Sans MS"/>
          <w:u w:val="single"/>
        </w:rPr>
        <w:t>D’où l’échelle :</w:t>
      </w:r>
    </w:p>
    <w:tbl>
      <w:tblPr>
        <w:tblStyle w:val="Grilledutableau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8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6"/>
      </w:tblGrid>
      <w:tr w:rsidR="00345A9A" w:rsidTr="005E1F16">
        <w:trPr>
          <w:jc w:val="center"/>
        </w:trPr>
        <w:tc>
          <w:tcPr>
            <w:tcW w:w="1228" w:type="dxa"/>
          </w:tcPr>
          <w:p w:rsidR="00345A9A" w:rsidRPr="00345A9A" w:rsidRDefault="00345A9A" w:rsidP="00175A3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(</w:t>
            </w:r>
            <w:proofErr w:type="spellStart"/>
            <w:r>
              <w:rPr>
                <w:rFonts w:ascii="Comic Sans MS" w:hAnsi="Comic Sans MS"/>
              </w:rPr>
              <w:t>W.m</w:t>
            </w:r>
            <w:proofErr w:type="spellEnd"/>
            <w:r>
              <w:rPr>
                <w:rFonts w:ascii="Comic Sans MS" w:hAnsi="Comic Sans MS"/>
                <w:vertAlign w:val="superscript"/>
              </w:rPr>
              <w:t>-2</w:t>
            </w:r>
            <w:r>
              <w:rPr>
                <w:rFonts w:ascii="Comic Sans MS" w:hAnsi="Comic Sans MS"/>
              </w:rPr>
              <w:t>)</w:t>
            </w:r>
          </w:p>
        </w:tc>
        <w:tc>
          <w:tcPr>
            <w:tcW w:w="725" w:type="dxa"/>
          </w:tcPr>
          <w:p w:rsidR="00345A9A" w:rsidRP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  <w:vertAlign w:val="superscript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-12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-11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-10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-9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-8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-7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-6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-5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-4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-3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-2</w:t>
            </w:r>
          </w:p>
        </w:tc>
        <w:tc>
          <w:tcPr>
            <w:tcW w:w="725" w:type="dxa"/>
          </w:tcPr>
          <w:p w:rsidR="00345A9A" w:rsidRDefault="00345A9A" w:rsidP="00345A9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>
              <w:rPr>
                <w:rFonts w:ascii="Comic Sans MS" w:hAnsi="Comic Sans MS"/>
                <w:vertAlign w:val="superscript"/>
              </w:rPr>
              <w:t>-1</w:t>
            </w:r>
          </w:p>
        </w:tc>
        <w:tc>
          <w:tcPr>
            <w:tcW w:w="726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  <w:tr w:rsidR="00345A9A" w:rsidTr="005E1F16">
        <w:trPr>
          <w:jc w:val="center"/>
        </w:trPr>
        <w:tc>
          <w:tcPr>
            <w:tcW w:w="1228" w:type="dxa"/>
          </w:tcPr>
          <w:p w:rsidR="00345A9A" w:rsidRDefault="00345A9A" w:rsidP="00175A3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 (</w:t>
            </w:r>
            <w:proofErr w:type="spellStart"/>
            <w:r>
              <w:rPr>
                <w:rFonts w:ascii="Comic Sans MS" w:hAnsi="Comic Sans MS"/>
              </w:rPr>
              <w:t>dBA</w:t>
            </w:r>
            <w:proofErr w:type="spellEnd"/>
            <w:r>
              <w:rPr>
                <w:rFonts w:ascii="Comic Sans MS" w:hAnsi="Comic Sans MS"/>
              </w:rPr>
              <w:t>)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100</w:t>
            </w:r>
          </w:p>
        </w:tc>
        <w:tc>
          <w:tcPr>
            <w:tcW w:w="725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110</w:t>
            </w:r>
          </w:p>
        </w:tc>
        <w:tc>
          <w:tcPr>
            <w:tcW w:w="726" w:type="dxa"/>
          </w:tcPr>
          <w:p w:rsidR="00345A9A" w:rsidRDefault="00345A9A" w:rsidP="00536A26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120</w:t>
            </w:r>
          </w:p>
        </w:tc>
      </w:tr>
    </w:tbl>
    <w:p w:rsidR="00536A26" w:rsidRDefault="00345A9A" w:rsidP="00DC7C9F">
      <w:pPr>
        <w:spacing w:before="120" w:after="0" w:line="240" w:lineRule="auto"/>
        <w:ind w:left="1418"/>
        <w:rPr>
          <w:rFonts w:ascii="Comic Sans MS" w:hAnsi="Comic Sans MS"/>
        </w:rPr>
      </w:pPr>
      <w:r>
        <w:rPr>
          <w:rFonts w:ascii="Comic Sans MS" w:hAnsi="Comic Sans MS"/>
        </w:rPr>
        <w:t xml:space="preserve">Quand le niveau sonore augmente de 10 </w:t>
      </w:r>
      <w:proofErr w:type="spellStart"/>
      <w:r>
        <w:rPr>
          <w:rFonts w:ascii="Comic Sans MS" w:hAnsi="Comic Sans MS"/>
        </w:rPr>
        <w:t>dBA</w:t>
      </w:r>
      <w:proofErr w:type="spellEnd"/>
      <w:r>
        <w:rPr>
          <w:rFonts w:ascii="Comic Sans MS" w:hAnsi="Comic Sans MS"/>
        </w:rPr>
        <w:t xml:space="preserve"> l’intensité sonore est multipliée par 10.</w:t>
      </w:r>
    </w:p>
    <w:p w:rsidR="005D1CCD" w:rsidRDefault="005D1CCD" w:rsidP="005D1CCD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Quand le niveau sonore augmente de 20 </w:t>
      </w:r>
      <w:proofErr w:type="spellStart"/>
      <w:r>
        <w:rPr>
          <w:rFonts w:ascii="Comic Sans MS" w:hAnsi="Comic Sans MS"/>
        </w:rPr>
        <w:t>dBA</w:t>
      </w:r>
      <w:proofErr w:type="spellEnd"/>
      <w:r>
        <w:rPr>
          <w:rFonts w:ascii="Comic Sans MS" w:hAnsi="Comic Sans MS"/>
        </w:rPr>
        <w:t xml:space="preserve"> l’intensité sonore est multipliée par 100.</w:t>
      </w:r>
    </w:p>
    <w:p w:rsidR="005D1CCD" w:rsidRPr="00DC7C9F" w:rsidRDefault="005D1CCD" w:rsidP="008269AB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DC7C9F">
        <w:rPr>
          <w:rFonts w:ascii="Comic Sans MS" w:hAnsi="Comic Sans MS"/>
          <w:u w:val="single"/>
        </w:rPr>
        <w:t>Attention :</w:t>
      </w:r>
    </w:p>
    <w:p w:rsidR="005D1CCD" w:rsidRDefault="005D1CCD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Seules les intensités sonores s’ajoutent : si un instrument</w:t>
      </w:r>
      <w:r w:rsidR="00DC7C9F">
        <w:rPr>
          <w:rFonts w:ascii="Comic Sans MS" w:hAnsi="Comic Sans MS"/>
        </w:rPr>
        <w:t xml:space="preserve"> seul</w:t>
      </w:r>
      <w:r>
        <w:rPr>
          <w:rFonts w:ascii="Comic Sans MS" w:hAnsi="Comic Sans MS"/>
        </w:rPr>
        <w:t xml:space="preserve"> produit un son de niveau sonore </w:t>
      </w:r>
      <w:r w:rsidR="00DC7C9F">
        <w:rPr>
          <w:rFonts w:ascii="Comic Sans MS" w:hAnsi="Comic Sans MS"/>
        </w:rPr>
        <w:t xml:space="preserve">60 </w:t>
      </w:r>
      <w:proofErr w:type="spellStart"/>
      <w:r w:rsidR="00DC7C9F">
        <w:rPr>
          <w:rFonts w:ascii="Comic Sans MS" w:hAnsi="Comic Sans MS"/>
        </w:rPr>
        <w:t>dBA</w:t>
      </w:r>
      <w:proofErr w:type="spellEnd"/>
      <w:r w:rsidR="00DC7C9F">
        <w:rPr>
          <w:rFonts w:ascii="Comic Sans MS" w:hAnsi="Comic Sans MS"/>
        </w:rPr>
        <w:t xml:space="preserve">, il faut 10 instruments pour produire 70 </w:t>
      </w:r>
      <w:proofErr w:type="spellStart"/>
      <w:r w:rsidR="00DC7C9F">
        <w:rPr>
          <w:rFonts w:ascii="Comic Sans MS" w:hAnsi="Comic Sans MS"/>
        </w:rPr>
        <w:t>dBA</w:t>
      </w:r>
      <w:proofErr w:type="spellEnd"/>
      <w:r w:rsidR="00DC7C9F">
        <w:rPr>
          <w:rFonts w:ascii="Comic Sans MS" w:hAnsi="Comic Sans MS"/>
        </w:rPr>
        <w:t>.</w:t>
      </w:r>
    </w:p>
    <w:p w:rsidR="00DC7C9F" w:rsidRPr="005E1F16" w:rsidRDefault="00DC7C9F" w:rsidP="008269AB">
      <w:pPr>
        <w:spacing w:after="0" w:line="240" w:lineRule="auto"/>
        <w:ind w:left="1416"/>
        <w:rPr>
          <w:rFonts w:ascii="Comic Sans MS" w:hAnsi="Comic Sans MS"/>
          <w:b/>
          <w:color w:val="FF0000"/>
          <w:u w:val="single"/>
        </w:rPr>
      </w:pPr>
      <w:r w:rsidRPr="005E1F16">
        <w:rPr>
          <w:rFonts w:ascii="Comic Sans MS" w:hAnsi="Comic Sans MS"/>
          <w:b/>
          <w:color w:val="FF0000"/>
          <w:u w:val="single"/>
        </w:rPr>
        <w:t>Mise en garde.</w:t>
      </w:r>
    </w:p>
    <w:p w:rsidR="00DC7C9F" w:rsidRPr="005E1F16" w:rsidRDefault="00DC7C9F" w:rsidP="008269AB">
      <w:pPr>
        <w:spacing w:after="0" w:line="240" w:lineRule="auto"/>
        <w:ind w:left="1416"/>
        <w:rPr>
          <w:rFonts w:ascii="Comic Sans MS" w:hAnsi="Comic Sans MS"/>
          <w:b/>
          <w:color w:val="FF0000"/>
        </w:rPr>
      </w:pPr>
      <w:r w:rsidRPr="005E1F16">
        <w:rPr>
          <w:rFonts w:ascii="Comic Sans MS" w:hAnsi="Comic Sans MS"/>
          <w:b/>
          <w:color w:val="FF0000"/>
        </w:rPr>
        <w:t>Il faut être très prudent et ne pas s’exposer à des musiques trop bruyantes car elles peuvent causer des dégâts irréversi</w:t>
      </w:r>
      <w:r w:rsidR="005E1F16">
        <w:rPr>
          <w:rFonts w:ascii="Comic Sans MS" w:hAnsi="Comic Sans MS"/>
          <w:b/>
          <w:color w:val="FF0000"/>
        </w:rPr>
        <w:t xml:space="preserve">bles dans l’oreille vous serez des </w:t>
      </w:r>
      <w:proofErr w:type="gramStart"/>
      <w:r w:rsidR="005E1F16">
        <w:rPr>
          <w:rFonts w:ascii="Comic Sans MS" w:hAnsi="Comic Sans MS"/>
          <w:b/>
          <w:color w:val="FF0000"/>
        </w:rPr>
        <w:t>papy</w:t>
      </w:r>
      <w:proofErr w:type="gramEnd"/>
      <w:r w:rsidR="005E1F16">
        <w:rPr>
          <w:rFonts w:ascii="Comic Sans MS" w:hAnsi="Comic Sans MS"/>
          <w:b/>
          <w:color w:val="FF0000"/>
        </w:rPr>
        <w:t xml:space="preserve"> et mamie encore plus sourds !</w:t>
      </w:r>
    </w:p>
    <w:p w:rsidR="005E1F16" w:rsidRDefault="005E1F16">
      <w:pPr>
        <w:spacing w:after="0" w:line="240" w:lineRule="auto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br w:type="page"/>
      </w:r>
    </w:p>
    <w:p w:rsidR="005E1F16" w:rsidRDefault="005E1F16" w:rsidP="00DC7C9F">
      <w:pPr>
        <w:spacing w:after="0" w:line="240" w:lineRule="auto"/>
        <w:rPr>
          <w:rFonts w:ascii="Comic Sans MS" w:hAnsi="Comic Sans MS"/>
          <w:u w:val="single"/>
        </w:rPr>
      </w:pPr>
    </w:p>
    <w:p w:rsidR="00DC7C9F" w:rsidRPr="00DC7C9F" w:rsidRDefault="00DC7C9F" w:rsidP="00DC7C9F">
      <w:pPr>
        <w:spacing w:after="0" w:line="240" w:lineRule="auto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III. </w:t>
      </w:r>
      <w:r w:rsidRPr="00DC7C9F">
        <w:rPr>
          <w:rFonts w:ascii="Comic Sans MS" w:hAnsi="Comic Sans MS"/>
          <w:u w:val="single"/>
        </w:rPr>
        <w:t>Gammes.</w:t>
      </w:r>
    </w:p>
    <w:p w:rsidR="00DC7C9F" w:rsidRPr="00DC7C9F" w:rsidRDefault="00DC7C9F" w:rsidP="00DC7C9F">
      <w:pPr>
        <w:spacing w:after="0" w:line="240" w:lineRule="auto"/>
        <w:ind w:firstLine="708"/>
        <w:rPr>
          <w:rFonts w:ascii="Comic Sans MS" w:hAnsi="Comic Sans MS"/>
          <w:u w:val="single"/>
        </w:rPr>
      </w:pPr>
      <w:r w:rsidRPr="00DC7C9F">
        <w:rPr>
          <w:rFonts w:ascii="Comic Sans MS" w:hAnsi="Comic Sans MS"/>
          <w:u w:val="single"/>
        </w:rPr>
        <w:t>1.</w:t>
      </w:r>
      <w:r>
        <w:rPr>
          <w:rFonts w:ascii="Comic Sans MS" w:hAnsi="Comic Sans MS"/>
          <w:u w:val="single"/>
        </w:rPr>
        <w:t xml:space="preserve"> </w:t>
      </w:r>
      <w:r w:rsidRPr="00DC7C9F">
        <w:rPr>
          <w:rFonts w:ascii="Comic Sans MS" w:hAnsi="Comic Sans MS"/>
          <w:u w:val="single"/>
        </w:rPr>
        <w:t>Octave (féminin).</w:t>
      </w:r>
    </w:p>
    <w:p w:rsidR="00DC7C9F" w:rsidRDefault="00CF3A6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Une octave (8 notes) est divisée en 12 demi-tons (ou 6 tons).</w:t>
      </w:r>
    </w:p>
    <w:p w:rsidR="005E1F16" w:rsidRDefault="005E1F16" w:rsidP="005E1F16">
      <w:pPr>
        <w:spacing w:after="0" w:line="240" w:lineRule="auto"/>
        <w:ind w:left="2124"/>
        <w:rPr>
          <w:rFonts w:ascii="Comic Sans MS" w:hAnsi="Comic Sans MS"/>
        </w:rPr>
      </w:pPr>
      <w:r>
        <w:rPr>
          <w:rFonts w:ascii="Comic Sans MS" w:hAnsi="Comic Sans MS"/>
        </w:rPr>
        <w:t>1 ton sépare Do et Ré</w:t>
      </w:r>
    </w:p>
    <w:p w:rsidR="005E1F16" w:rsidRDefault="005E1F16" w:rsidP="005E1F16">
      <w:pPr>
        <w:spacing w:after="0" w:line="240" w:lineRule="auto"/>
        <w:ind w:left="2124"/>
        <w:rPr>
          <w:rFonts w:ascii="Comic Sans MS" w:hAnsi="Comic Sans MS"/>
        </w:rPr>
      </w:pPr>
      <w:r>
        <w:rPr>
          <w:rFonts w:ascii="Comic Sans MS" w:hAnsi="Comic Sans MS"/>
        </w:rPr>
        <w:t>1 ton sépare Ré et Mi</w:t>
      </w:r>
    </w:p>
    <w:p w:rsidR="005E1F16" w:rsidRDefault="005E1F16" w:rsidP="005E1F16">
      <w:pPr>
        <w:spacing w:after="0" w:line="240" w:lineRule="auto"/>
        <w:ind w:left="2124"/>
        <w:rPr>
          <w:rFonts w:ascii="Comic Sans MS" w:hAnsi="Comic Sans MS"/>
        </w:rPr>
      </w:pPr>
      <w:r>
        <w:rPr>
          <w:rFonts w:ascii="Comic Sans MS" w:hAnsi="Comic Sans MS"/>
        </w:rPr>
        <w:t>½ ton sépare Mi et Fa</w:t>
      </w:r>
    </w:p>
    <w:p w:rsidR="005E1F16" w:rsidRDefault="005E1F16" w:rsidP="005E1F16">
      <w:pPr>
        <w:spacing w:after="0" w:line="240" w:lineRule="auto"/>
        <w:ind w:left="2124"/>
        <w:rPr>
          <w:rFonts w:ascii="Comic Sans MS" w:hAnsi="Comic Sans MS"/>
        </w:rPr>
      </w:pPr>
      <w:r>
        <w:rPr>
          <w:rFonts w:ascii="Comic Sans MS" w:hAnsi="Comic Sans MS"/>
        </w:rPr>
        <w:t>1 ton sépare Fa et Sol</w:t>
      </w:r>
    </w:p>
    <w:p w:rsidR="005E1F16" w:rsidRDefault="005E1F16" w:rsidP="005E1F16">
      <w:pPr>
        <w:spacing w:after="0" w:line="240" w:lineRule="auto"/>
        <w:ind w:left="2124"/>
        <w:rPr>
          <w:rFonts w:ascii="Comic Sans MS" w:hAnsi="Comic Sans MS"/>
        </w:rPr>
      </w:pPr>
      <w:r>
        <w:rPr>
          <w:rFonts w:ascii="Comic Sans MS" w:hAnsi="Comic Sans MS"/>
        </w:rPr>
        <w:t>1 ton sépare Sol et La</w:t>
      </w:r>
    </w:p>
    <w:p w:rsidR="005E1F16" w:rsidRDefault="005E1F16" w:rsidP="005E1F16">
      <w:pPr>
        <w:spacing w:after="0" w:line="240" w:lineRule="auto"/>
        <w:ind w:left="2124"/>
        <w:rPr>
          <w:rFonts w:ascii="Comic Sans MS" w:hAnsi="Comic Sans MS"/>
        </w:rPr>
      </w:pPr>
      <w:r>
        <w:rPr>
          <w:rFonts w:ascii="Comic Sans MS" w:hAnsi="Comic Sans MS"/>
        </w:rPr>
        <w:t>1 ton sépare La et Si</w:t>
      </w:r>
    </w:p>
    <w:p w:rsidR="005E1F16" w:rsidRDefault="005E1F16" w:rsidP="005E1F16">
      <w:pPr>
        <w:spacing w:after="0" w:line="240" w:lineRule="auto"/>
        <w:ind w:left="2124"/>
        <w:rPr>
          <w:rFonts w:ascii="Comic Sans MS" w:hAnsi="Comic Sans MS"/>
        </w:rPr>
      </w:pPr>
      <w:r>
        <w:rPr>
          <w:rFonts w:ascii="Comic Sans MS" w:hAnsi="Comic Sans MS"/>
        </w:rPr>
        <w:t>½ ton sépare Si et Do</w:t>
      </w:r>
    </w:p>
    <w:p w:rsidR="005E1F16" w:rsidRDefault="005E1F16" w:rsidP="008269AB">
      <w:pPr>
        <w:spacing w:after="0" w:line="240" w:lineRule="auto"/>
        <w:ind w:left="1416"/>
        <w:rPr>
          <w:rFonts w:ascii="Comic Sans MS" w:hAnsi="Comic Sans MS"/>
        </w:rPr>
      </w:pP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0"/>
        <w:gridCol w:w="692"/>
        <w:gridCol w:w="716"/>
        <w:gridCol w:w="692"/>
        <w:gridCol w:w="715"/>
        <w:gridCol w:w="692"/>
        <w:gridCol w:w="714"/>
        <w:gridCol w:w="692"/>
        <w:gridCol w:w="730"/>
        <w:gridCol w:w="692"/>
        <w:gridCol w:w="711"/>
        <w:gridCol w:w="692"/>
        <w:gridCol w:w="706"/>
        <w:gridCol w:w="705"/>
        <w:gridCol w:w="705"/>
      </w:tblGrid>
      <w:tr w:rsidR="00CF3A6B" w:rsidTr="00CF3A6B">
        <w:tc>
          <w:tcPr>
            <w:tcW w:w="720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</w:t>
            </w:r>
            <w:r w:rsidR="00605E2D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16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Ré</w:t>
            </w: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15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</w:t>
            </w: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14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</w:t>
            </w: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30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Sol</w:t>
            </w: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11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</w:t>
            </w: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06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</w:t>
            </w:r>
          </w:p>
        </w:tc>
        <w:tc>
          <w:tcPr>
            <w:tcW w:w="705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05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</w:t>
            </w:r>
          </w:p>
        </w:tc>
      </w:tr>
      <w:tr w:rsidR="00E1393B" w:rsidTr="00CF3A6B">
        <w:tc>
          <w:tcPr>
            <w:tcW w:w="720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</w:p>
        </w:tc>
        <w:tc>
          <w:tcPr>
            <w:tcW w:w="692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16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</w:p>
        </w:tc>
        <w:tc>
          <w:tcPr>
            <w:tcW w:w="692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15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</w:t>
            </w:r>
          </w:p>
        </w:tc>
        <w:tc>
          <w:tcPr>
            <w:tcW w:w="692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14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</w:t>
            </w:r>
          </w:p>
        </w:tc>
        <w:tc>
          <w:tcPr>
            <w:tcW w:w="692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30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</w:t>
            </w:r>
          </w:p>
        </w:tc>
        <w:tc>
          <w:tcPr>
            <w:tcW w:w="692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11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</w:p>
        </w:tc>
        <w:tc>
          <w:tcPr>
            <w:tcW w:w="692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06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</w:p>
        </w:tc>
        <w:tc>
          <w:tcPr>
            <w:tcW w:w="705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05" w:type="dxa"/>
          </w:tcPr>
          <w:p w:rsidR="00E1393B" w:rsidRDefault="00E1393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</w:p>
        </w:tc>
      </w:tr>
      <w:tr w:rsidR="00CF3A6B" w:rsidTr="00CF3A6B">
        <w:tc>
          <w:tcPr>
            <w:tcW w:w="720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ton</w:t>
            </w:r>
          </w:p>
        </w:tc>
        <w:tc>
          <w:tcPr>
            <w:tcW w:w="716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ton</w:t>
            </w:r>
          </w:p>
        </w:tc>
        <w:tc>
          <w:tcPr>
            <w:tcW w:w="715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½ ton</w:t>
            </w:r>
          </w:p>
        </w:tc>
        <w:tc>
          <w:tcPr>
            <w:tcW w:w="714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ton</w:t>
            </w:r>
          </w:p>
        </w:tc>
        <w:tc>
          <w:tcPr>
            <w:tcW w:w="730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ton</w:t>
            </w:r>
          </w:p>
        </w:tc>
        <w:tc>
          <w:tcPr>
            <w:tcW w:w="711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692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ton</w:t>
            </w:r>
          </w:p>
        </w:tc>
        <w:tc>
          <w:tcPr>
            <w:tcW w:w="706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705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½ ton</w:t>
            </w:r>
          </w:p>
        </w:tc>
        <w:tc>
          <w:tcPr>
            <w:tcW w:w="705" w:type="dxa"/>
          </w:tcPr>
          <w:p w:rsidR="00CF3A6B" w:rsidRDefault="00CF3A6B" w:rsidP="00CF3A6B">
            <w:pPr>
              <w:spacing w:after="0" w:line="240" w:lineRule="auto"/>
              <w:ind w:left="-140"/>
              <w:jc w:val="center"/>
              <w:rPr>
                <w:rFonts w:ascii="Comic Sans MS" w:hAnsi="Comic Sans MS"/>
              </w:rPr>
            </w:pPr>
          </w:p>
        </w:tc>
      </w:tr>
    </w:tbl>
    <w:p w:rsidR="00605E2D" w:rsidRDefault="00605E2D" w:rsidP="00605E2D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NB :</w:t>
      </w:r>
    </w:p>
    <w:p w:rsidR="00605E2D" w:rsidRDefault="00E1393B" w:rsidP="00605E2D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Le nom des notes est issu de l’hymne à St Jean (en latin).</w:t>
      </w:r>
    </w:p>
    <w:p w:rsidR="00E1393B" w:rsidRDefault="00E1393B" w:rsidP="00605E2D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Ut est l’autre appellation de Do.</w:t>
      </w:r>
    </w:p>
    <w:p w:rsidR="00E1393B" w:rsidRDefault="005E1F16" w:rsidP="00605E2D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A, B, C, D, E, F, G sont aussi d’autres façons de nommer les notes de musiques.</w:t>
      </w:r>
    </w:p>
    <w:p w:rsidR="005E1F16" w:rsidRPr="00605E2D" w:rsidRDefault="005E1F16" w:rsidP="00605E2D">
      <w:pPr>
        <w:spacing w:after="0" w:line="240" w:lineRule="auto"/>
        <w:ind w:left="1416"/>
        <w:rPr>
          <w:rFonts w:ascii="Comic Sans MS" w:hAnsi="Comic Sans MS"/>
        </w:rPr>
      </w:pPr>
    </w:p>
    <w:p w:rsidR="00CF3A6B" w:rsidRPr="00CF3A6B" w:rsidRDefault="00CF3A6B" w:rsidP="00CF3A6B">
      <w:pPr>
        <w:spacing w:after="0" w:line="240" w:lineRule="auto"/>
        <w:ind w:firstLine="708"/>
        <w:rPr>
          <w:rFonts w:ascii="Comic Sans MS" w:hAnsi="Comic Sans MS"/>
          <w:u w:val="single"/>
        </w:rPr>
      </w:pPr>
      <w:r w:rsidRPr="00CF3A6B">
        <w:rPr>
          <w:rFonts w:ascii="Comic Sans MS" w:hAnsi="Comic Sans MS"/>
          <w:u w:val="single"/>
        </w:rPr>
        <w:t>2. Gamme tempérée.</w:t>
      </w:r>
    </w:p>
    <w:p w:rsidR="00CF3A6B" w:rsidRDefault="00CF3A6B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Le principe de la construction de la gamme tempérée repose sur </w:t>
      </w:r>
      <w:r w:rsidR="005E1F16">
        <w:rPr>
          <w:rFonts w:ascii="Comic Sans MS" w:hAnsi="Comic Sans MS"/>
        </w:rPr>
        <w:t xml:space="preserve"> 2 principes </w:t>
      </w:r>
      <w:r>
        <w:rPr>
          <w:rFonts w:ascii="Comic Sans MS" w:hAnsi="Comic Sans MS"/>
        </w:rPr>
        <w:t>:</w:t>
      </w:r>
    </w:p>
    <w:p w:rsidR="00CF3A6B" w:rsidRPr="006F0235" w:rsidRDefault="00CF3A6B" w:rsidP="006F0235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</w:rPr>
      </w:pPr>
      <w:r w:rsidRPr="006F0235">
        <w:rPr>
          <w:rFonts w:ascii="Comic Sans MS" w:hAnsi="Comic Sans MS"/>
        </w:rPr>
        <w:t>Par convention la fréquence de base est : f(La</w:t>
      </w:r>
      <w:r w:rsidRPr="006F0235">
        <w:rPr>
          <w:rFonts w:ascii="Comic Sans MS" w:hAnsi="Comic Sans MS"/>
          <w:vertAlign w:val="subscript"/>
        </w:rPr>
        <w:t>3</w:t>
      </w:r>
      <w:r w:rsidRPr="006F0235">
        <w:rPr>
          <w:rFonts w:ascii="Comic Sans MS" w:hAnsi="Comic Sans MS"/>
        </w:rPr>
        <w:t>) = 440 Hz</w:t>
      </w:r>
    </w:p>
    <w:p w:rsidR="006F0235" w:rsidRPr="006F0235" w:rsidRDefault="00CF3A6B" w:rsidP="006F0235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</w:rPr>
      </w:pPr>
      <w:r w:rsidRPr="006F0235">
        <w:rPr>
          <w:rFonts w:ascii="Comic Sans MS" w:hAnsi="Comic Sans MS"/>
        </w:rPr>
        <w:t>La fréquence d’une note double d’une octave à l’</w:t>
      </w:r>
      <w:r w:rsidR="006F0235" w:rsidRPr="006F0235">
        <w:rPr>
          <w:rFonts w:ascii="Comic Sans MS" w:hAnsi="Comic Sans MS"/>
        </w:rPr>
        <w:t>autre.</w:t>
      </w:r>
    </w:p>
    <w:p w:rsidR="006F0235" w:rsidRPr="006F0235" w:rsidRDefault="006F0235" w:rsidP="008269AB">
      <w:pPr>
        <w:spacing w:after="0" w:line="240" w:lineRule="auto"/>
        <w:ind w:left="1416"/>
        <w:rPr>
          <w:rFonts w:ascii="Comic Sans MS" w:hAnsi="Comic Sans MS"/>
          <w:u w:val="single"/>
        </w:rPr>
      </w:pPr>
      <w:r w:rsidRPr="006F0235">
        <w:rPr>
          <w:rFonts w:ascii="Comic Sans MS" w:hAnsi="Comic Sans MS"/>
          <w:u w:val="single"/>
        </w:rPr>
        <w:t>Conséquences :</w:t>
      </w:r>
    </w:p>
    <w:p w:rsidR="00CF3A6B" w:rsidRPr="006F0235" w:rsidRDefault="006F0235" w:rsidP="008269AB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On a ainsi f(La</w:t>
      </w:r>
      <w:r>
        <w:rPr>
          <w:rFonts w:ascii="Comic Sans MS" w:hAnsi="Comic Sans MS"/>
          <w:vertAlign w:val="subscript"/>
        </w:rPr>
        <w:t>4</w:t>
      </w:r>
      <w:r>
        <w:rPr>
          <w:rFonts w:ascii="Comic Sans MS" w:hAnsi="Comic Sans MS"/>
        </w:rPr>
        <w:t>) = 880 Hz.</w:t>
      </w:r>
    </w:p>
    <w:p w:rsidR="00CF3A6B" w:rsidRDefault="006F0235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 xml:space="preserve">Par ½ ton la fréquence est multipliée par </w:t>
      </w:r>
      <m:oMath>
        <m:rad>
          <m:radPr>
            <m:ctrlPr>
              <w:rPr>
                <w:rFonts w:ascii="Cambria Math" w:hAnsi="Comic Sans MS"/>
                <w:i/>
              </w:rPr>
            </m:ctrlPr>
          </m:radPr>
          <m:deg>
            <m:r>
              <m:rPr>
                <m:nor/>
              </m:rPr>
              <w:rPr>
                <w:rFonts w:ascii="Comic Sans MS" w:hAnsi="Comic Sans MS"/>
              </w:rPr>
              <m:t>12</m:t>
            </m:r>
          </m:deg>
          <m:e>
            <m:r>
              <m:rPr>
                <m:nor/>
              </m:rPr>
              <w:rPr>
                <w:rFonts w:ascii="Comic Sans MS" w:hAnsi="Comic Sans MS"/>
              </w:rPr>
              <m:t>2</m:t>
            </m:r>
          </m:e>
        </m:rad>
      </m:oMath>
      <w:r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≈</m:t>
        </m:r>
      </m:oMath>
      <w:r>
        <w:rPr>
          <w:rFonts w:ascii="Comic Sans MS" w:hAnsi="Comic Sans MS"/>
        </w:rPr>
        <w:t xml:space="preserve"> 1,0595 (car si la fréquence est doublée pour 12 ½ tons il faut multiplier la fréquence par </w:t>
      </w:r>
      <m:oMath>
        <m:rad>
          <m:radPr>
            <m:ctrlPr>
              <w:rPr>
                <w:rFonts w:ascii="Cambria Math" w:hAnsi="Comic Sans MS"/>
                <w:i/>
              </w:rPr>
            </m:ctrlPr>
          </m:radPr>
          <m:deg>
            <m:r>
              <m:rPr>
                <m:nor/>
              </m:rPr>
              <w:rPr>
                <w:rFonts w:ascii="Comic Sans MS" w:hAnsi="Comic Sans MS"/>
              </w:rPr>
              <m:t>12</m:t>
            </m:r>
          </m:deg>
          <m:e>
            <m:r>
              <m:rPr>
                <m:nor/>
              </m:rPr>
              <w:rPr>
                <w:rFonts w:ascii="Comic Sans MS" w:hAnsi="Comic Sans MS"/>
              </w:rPr>
              <m:t>2</m:t>
            </m:r>
          </m:e>
        </m:rad>
      </m:oMath>
      <w:r>
        <w:rPr>
          <w:rFonts w:ascii="Comic Sans MS" w:hAnsi="Comic Sans MS"/>
        </w:rPr>
        <w:t xml:space="preserve"> entre chaque ½ ton).</w:t>
      </w:r>
    </w:p>
    <w:p w:rsidR="006F0235" w:rsidRDefault="006F0235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Donc f(Si</w:t>
      </w:r>
      <w:r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) = </w:t>
      </w:r>
      <m:oMath>
        <m:rad>
          <m:radPr>
            <m:ctrlPr>
              <w:rPr>
                <w:rFonts w:ascii="Cambria Math" w:hAnsi="Comic Sans MS"/>
                <w:i/>
              </w:rPr>
            </m:ctrlPr>
          </m:radPr>
          <m:deg>
            <m:r>
              <m:rPr>
                <m:nor/>
              </m:rPr>
              <w:rPr>
                <w:rFonts w:ascii="Comic Sans MS" w:hAnsi="Comic Sans MS"/>
              </w:rPr>
              <m:t>12</m:t>
            </m:r>
          </m:deg>
          <m:e>
            <m:r>
              <m:rPr>
                <m:nor/>
              </m:rPr>
              <w:rPr>
                <w:rFonts w:ascii="Comic Sans MS" w:hAnsi="Comic Sans MS"/>
              </w:rPr>
              <m:t>2</m:t>
            </m:r>
          </m:e>
        </m:rad>
        <m:r>
          <w:rPr>
            <w:rFonts w:ascii="Cambria Math" w:hAnsi="Comic Sans MS"/>
          </w:rPr>
          <m:t xml:space="preserve"> .</m:t>
        </m:r>
        <m:rad>
          <m:radPr>
            <m:ctrlPr>
              <w:rPr>
                <w:rFonts w:ascii="Cambria Math" w:hAnsi="Comic Sans MS"/>
                <w:i/>
              </w:rPr>
            </m:ctrlPr>
          </m:radPr>
          <m:deg>
            <m:r>
              <m:rPr>
                <m:nor/>
              </m:rPr>
              <w:rPr>
                <w:rFonts w:ascii="Comic Sans MS" w:hAnsi="Comic Sans MS"/>
              </w:rPr>
              <m:t>12</m:t>
            </m:r>
          </m:deg>
          <m:e>
            <m:r>
              <m:rPr>
                <m:nor/>
              </m:rPr>
              <w:rPr>
                <w:rFonts w:ascii="Comic Sans MS" w:hAnsi="Comic Sans MS"/>
              </w:rPr>
              <m:t>2</m:t>
            </m:r>
          </m:e>
        </m:rad>
      </m:oMath>
      <w:r>
        <w:rPr>
          <w:rFonts w:ascii="Comic Sans MS" w:hAnsi="Comic Sans MS"/>
        </w:rPr>
        <w:t xml:space="preserve"> . </w:t>
      </w:r>
      <w:proofErr w:type="gramStart"/>
      <w:r>
        <w:rPr>
          <w:rFonts w:ascii="Comic Sans MS" w:hAnsi="Comic Sans MS"/>
        </w:rPr>
        <w:t>f(</w:t>
      </w:r>
      <w:proofErr w:type="gramEnd"/>
      <w:r>
        <w:rPr>
          <w:rFonts w:ascii="Comic Sans MS" w:hAnsi="Comic Sans MS"/>
        </w:rPr>
        <w:t>La</w:t>
      </w:r>
      <w:r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) = </w:t>
      </w:r>
      <m:oMath>
        <m:rad>
          <m:radPr>
            <m:ctrlPr>
              <w:rPr>
                <w:rFonts w:ascii="Cambria Math" w:hAnsi="Comic Sans MS"/>
                <w:i/>
              </w:rPr>
            </m:ctrlPr>
          </m:radPr>
          <m:deg>
            <m:r>
              <m:rPr>
                <m:nor/>
              </m:rPr>
              <w:rPr>
                <w:rFonts w:ascii="Comic Sans MS" w:hAnsi="Comic Sans MS"/>
              </w:rPr>
              <m:t>12</m:t>
            </m:r>
          </m:deg>
          <m:e>
            <m:r>
              <m:rPr>
                <m:nor/>
              </m:rPr>
              <w:rPr>
                <w:rFonts w:ascii="Comic Sans MS" w:hAnsi="Comic Sans MS"/>
              </w:rPr>
              <m:t>2</m:t>
            </m:r>
            <m:r>
              <m:rPr>
                <m:nor/>
              </m:rPr>
              <w:rPr>
                <w:rFonts w:ascii="Cambria Math" w:hAnsi="Comic Sans MS"/>
              </w:rPr>
              <m:t xml:space="preserve"> </m:t>
            </m:r>
          </m:e>
        </m:rad>
        <m:r>
          <w:rPr>
            <w:rFonts w:ascii="Cambria Math" w:hAnsi="Comic Sans MS"/>
          </w:rPr>
          <m:t>.</m:t>
        </m:r>
        <m:rad>
          <m:radPr>
            <m:ctrlPr>
              <w:rPr>
                <w:rFonts w:ascii="Cambria Math" w:hAnsi="Comic Sans MS"/>
                <w:i/>
              </w:rPr>
            </m:ctrlPr>
          </m:radPr>
          <m:deg>
            <m:r>
              <m:rPr>
                <m:nor/>
              </m:rPr>
              <w:rPr>
                <w:rFonts w:ascii="Comic Sans MS" w:hAnsi="Comic Sans MS"/>
              </w:rPr>
              <m:t>12</m:t>
            </m:r>
          </m:deg>
          <m:e>
            <m:r>
              <m:rPr>
                <m:nor/>
              </m:rPr>
              <w:rPr>
                <w:rFonts w:ascii="Comic Sans MS" w:hAnsi="Comic Sans MS"/>
              </w:rPr>
              <m:t>2</m:t>
            </m:r>
          </m:e>
        </m:rad>
      </m:oMath>
      <w:r>
        <w:rPr>
          <w:rFonts w:ascii="Comic Sans MS" w:hAnsi="Comic Sans MS"/>
        </w:rPr>
        <w:t xml:space="preserve"> . 440 = 494 Hz (2 ½ tons entre La et Si)</w:t>
      </w:r>
    </w:p>
    <w:p w:rsidR="001E342C" w:rsidRDefault="001E342C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Et f(Do</w:t>
      </w:r>
      <w:r w:rsidR="00BD51AE">
        <w:rPr>
          <w:rFonts w:ascii="Comic Sans MS" w:hAnsi="Comic Sans MS"/>
          <w:vertAlign w:val="subscript"/>
        </w:rPr>
        <w:t>4</w:t>
      </w:r>
      <w:r w:rsidR="00BD51AE">
        <w:rPr>
          <w:rFonts w:ascii="Comic Sans MS" w:hAnsi="Comic Sans MS"/>
        </w:rPr>
        <w:t xml:space="preserve">) </w:t>
      </w:r>
      <w:r>
        <w:rPr>
          <w:rFonts w:ascii="Comic Sans MS" w:hAnsi="Comic Sans MS"/>
        </w:rPr>
        <w:t xml:space="preserve">= </w:t>
      </w:r>
      <m:oMath>
        <m:rad>
          <m:radPr>
            <m:ctrlPr>
              <w:rPr>
                <w:rFonts w:ascii="Cambria Math" w:hAnsi="Comic Sans MS"/>
                <w:i/>
              </w:rPr>
            </m:ctrlPr>
          </m:radPr>
          <m:deg>
            <m:r>
              <m:rPr>
                <m:nor/>
              </m:rPr>
              <w:rPr>
                <w:rFonts w:ascii="Comic Sans MS" w:hAnsi="Comic Sans MS"/>
              </w:rPr>
              <m:t>12</m:t>
            </m:r>
          </m:deg>
          <m:e>
            <m:r>
              <m:rPr>
                <m:nor/>
              </m:rPr>
              <w:rPr>
                <w:rFonts w:ascii="Comic Sans MS" w:hAnsi="Comic Sans MS"/>
              </w:rPr>
              <m:t>2</m:t>
            </m:r>
          </m:e>
        </m:rad>
        <m:r>
          <w:rPr>
            <w:rFonts w:ascii="Cambria Math" w:hAnsi="Comic Sans MS"/>
          </w:rPr>
          <m:t xml:space="preserve"> .</m:t>
        </m:r>
      </m:oMath>
      <w:r>
        <w:rPr>
          <w:rFonts w:ascii="Comic Sans MS" w:hAnsi="Comic Sans MS"/>
        </w:rPr>
        <w:t xml:space="preserve"> f(</w:t>
      </w:r>
      <w:r w:rsidR="00BD51AE">
        <w:rPr>
          <w:rFonts w:ascii="Comic Sans MS" w:hAnsi="Comic Sans MS"/>
        </w:rPr>
        <w:t>Si</w:t>
      </w:r>
      <w:r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>)</w:t>
      </w:r>
      <w:r w:rsidR="00BD51AE">
        <w:rPr>
          <w:rFonts w:ascii="Comic Sans MS" w:hAnsi="Comic Sans MS"/>
        </w:rPr>
        <w:t xml:space="preserve"> = 523 Hz (1 seul ½ ton entre Si et Do).</w:t>
      </w:r>
    </w:p>
    <w:p w:rsidR="00BD51AE" w:rsidRPr="00E43EAB" w:rsidRDefault="00BD51AE">
      <w:pPr>
        <w:spacing w:after="0" w:line="240" w:lineRule="auto"/>
        <w:ind w:left="1416"/>
        <w:rPr>
          <w:rFonts w:ascii="Comic Sans MS" w:hAnsi="Comic Sans MS"/>
          <w:u w:val="single"/>
        </w:rPr>
      </w:pPr>
      <w:proofErr w:type="gramStart"/>
      <w:r w:rsidRPr="00E43EAB">
        <w:rPr>
          <w:rFonts w:ascii="Comic Sans MS" w:hAnsi="Comic Sans MS"/>
          <w:u w:val="single"/>
        </w:rPr>
        <w:t>Remarque</w:t>
      </w:r>
      <w:r w:rsidR="00E1393B">
        <w:rPr>
          <w:rFonts w:ascii="Comic Sans MS" w:hAnsi="Comic Sans MS"/>
          <w:u w:val="single"/>
        </w:rPr>
        <w:t>s</w:t>
      </w:r>
      <w:proofErr w:type="gramEnd"/>
      <w:r w:rsidRPr="00E43EAB">
        <w:rPr>
          <w:rFonts w:ascii="Comic Sans MS" w:hAnsi="Comic Sans MS"/>
          <w:u w:val="single"/>
        </w:rPr>
        <w:t> :</w:t>
      </w:r>
    </w:p>
    <w:p w:rsidR="00BD51AE" w:rsidRDefault="00BD51AE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La notion de gamme évolue au cours des siècles et change d’une culture à l’autre.</w:t>
      </w:r>
    </w:p>
    <w:p w:rsidR="00BD51AE" w:rsidRDefault="00BD51AE">
      <w:pPr>
        <w:spacing w:after="0" w:line="240" w:lineRule="auto"/>
        <w:ind w:left="1416"/>
        <w:rPr>
          <w:rFonts w:ascii="Comic Sans MS" w:hAnsi="Comic Sans MS"/>
        </w:rPr>
      </w:pPr>
      <w:r>
        <w:rPr>
          <w:rFonts w:ascii="Comic Sans MS" w:hAnsi="Comic Sans MS"/>
        </w:rPr>
        <w:t>La gamme tempérée est la gamme utilisée actuellement dans les pays occidentaux.</w:t>
      </w:r>
    </w:p>
    <w:p w:rsidR="00E1393B" w:rsidRPr="001E342C" w:rsidRDefault="00E1393B">
      <w:pPr>
        <w:spacing w:after="0" w:line="240" w:lineRule="auto"/>
        <w:ind w:left="1416"/>
        <w:rPr>
          <w:rFonts w:ascii="Comic Sans MS" w:hAnsi="Comic Sans MS"/>
        </w:rPr>
      </w:pPr>
    </w:p>
    <w:sectPr w:rsidR="00E1393B" w:rsidRPr="001E342C" w:rsidSect="003971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B3786"/>
    <w:multiLevelType w:val="hybridMultilevel"/>
    <w:tmpl w:val="899A6F22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1B4E32B3"/>
    <w:multiLevelType w:val="hybridMultilevel"/>
    <w:tmpl w:val="862E1E42"/>
    <w:lvl w:ilvl="0" w:tplc="2CC6E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C2BDE"/>
    <w:multiLevelType w:val="hybridMultilevel"/>
    <w:tmpl w:val="EDAA5332"/>
    <w:lvl w:ilvl="0" w:tplc="76FE4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BB4A1E"/>
    <w:multiLevelType w:val="hybridMultilevel"/>
    <w:tmpl w:val="312263D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6B2F457C"/>
    <w:multiLevelType w:val="hybridMultilevel"/>
    <w:tmpl w:val="417CB0FE"/>
    <w:lvl w:ilvl="0" w:tplc="4A60C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71E6"/>
    <w:rsid w:val="00034550"/>
    <w:rsid w:val="0005139D"/>
    <w:rsid w:val="000B7C2F"/>
    <w:rsid w:val="000D317D"/>
    <w:rsid w:val="001528E0"/>
    <w:rsid w:val="001E342C"/>
    <w:rsid w:val="002815EA"/>
    <w:rsid w:val="002917A1"/>
    <w:rsid w:val="002E22DB"/>
    <w:rsid w:val="00345A9A"/>
    <w:rsid w:val="00360710"/>
    <w:rsid w:val="00372FB7"/>
    <w:rsid w:val="003971E6"/>
    <w:rsid w:val="003C1203"/>
    <w:rsid w:val="003D578A"/>
    <w:rsid w:val="00536A26"/>
    <w:rsid w:val="00594F2A"/>
    <w:rsid w:val="005C3745"/>
    <w:rsid w:val="005D1CCD"/>
    <w:rsid w:val="005E1F16"/>
    <w:rsid w:val="00605E2D"/>
    <w:rsid w:val="00677561"/>
    <w:rsid w:val="006F0235"/>
    <w:rsid w:val="006F6379"/>
    <w:rsid w:val="007957C2"/>
    <w:rsid w:val="00816D00"/>
    <w:rsid w:val="008269AB"/>
    <w:rsid w:val="00831013"/>
    <w:rsid w:val="00964CCC"/>
    <w:rsid w:val="00974C42"/>
    <w:rsid w:val="00A019A0"/>
    <w:rsid w:val="00B3383B"/>
    <w:rsid w:val="00B359A2"/>
    <w:rsid w:val="00B93C5D"/>
    <w:rsid w:val="00BD51AE"/>
    <w:rsid w:val="00C77D11"/>
    <w:rsid w:val="00C82FD8"/>
    <w:rsid w:val="00CF3A6B"/>
    <w:rsid w:val="00DC7C9F"/>
    <w:rsid w:val="00E1393B"/>
    <w:rsid w:val="00E43EAB"/>
    <w:rsid w:val="00EB4989"/>
    <w:rsid w:val="00F02EEE"/>
    <w:rsid w:val="00FC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7A1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71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536A2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A26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DC7C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1221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</dc:creator>
  <cp:keywords/>
  <cp:lastModifiedBy>Philippe GIRONDEAU</cp:lastModifiedBy>
  <cp:revision>6</cp:revision>
  <cp:lastPrinted>2009-04-18T16:28:00Z</cp:lastPrinted>
  <dcterms:created xsi:type="dcterms:W3CDTF">2009-04-18T15:12:00Z</dcterms:created>
  <dcterms:modified xsi:type="dcterms:W3CDTF">2009-04-20T14:02:00Z</dcterms:modified>
</cp:coreProperties>
</file>